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4EB" w:rsidRPr="00E504EB" w:rsidRDefault="00AE09A7" w:rsidP="00AE09A7">
      <w:pPr>
        <w:pStyle w:val="a3"/>
        <w:rPr>
          <w:rFonts w:ascii="Times New Roman" w:hAnsi="Times New Roman" w:cs="Times New Roman"/>
          <w:sz w:val="24"/>
          <w:szCs w:val="24"/>
        </w:rPr>
      </w:pPr>
      <w:r w:rsidRPr="00AE0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0965" cy="98869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37" cy="98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4E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424FE4" w:rsidRPr="00424FE4" w:rsidRDefault="00E504EB" w:rsidP="00424F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FE4">
        <w:rPr>
          <w:rFonts w:ascii="Times New Roman" w:hAnsi="Times New Roman" w:cs="Times New Roman"/>
          <w:b/>
          <w:sz w:val="24"/>
          <w:szCs w:val="24"/>
        </w:rPr>
        <w:lastRenderedPageBreak/>
        <w:t>I. ОБЩИЕ ПОЛОЖЕНИЯ</w:t>
      </w:r>
    </w:p>
    <w:p w:rsidR="00424FE4" w:rsidRPr="00424FE4" w:rsidRDefault="00E504EB" w:rsidP="00424FE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FE4">
        <w:rPr>
          <w:rFonts w:ascii="Times New Roman" w:hAnsi="Times New Roman" w:cs="Times New Roman"/>
          <w:sz w:val="24"/>
          <w:szCs w:val="24"/>
        </w:rPr>
        <w:t>1.1. Стороны, заключившие настоящий коллективный договор, руководствуются в своей деятельности Конституцией РФ, Трудовым кодексом РФ, Федеральным Законом «Об образовании в РФ», действующим законодательством РФ, трехсторонними и отраслевыми соглашениями, локальными нормативн</w:t>
      </w:r>
      <w:r w:rsidR="00424FE4" w:rsidRPr="00424FE4">
        <w:rPr>
          <w:rFonts w:ascii="Times New Roman" w:hAnsi="Times New Roman" w:cs="Times New Roman"/>
          <w:sz w:val="24"/>
          <w:szCs w:val="24"/>
        </w:rPr>
        <w:t>ыми актами образовательного уч</w:t>
      </w:r>
      <w:r w:rsidRPr="00424FE4">
        <w:rPr>
          <w:rFonts w:ascii="Times New Roman" w:hAnsi="Times New Roman" w:cs="Times New Roman"/>
          <w:sz w:val="24"/>
          <w:szCs w:val="24"/>
        </w:rPr>
        <w:t xml:space="preserve">реждения. </w:t>
      </w:r>
    </w:p>
    <w:p w:rsidR="00424FE4" w:rsidRPr="00424FE4" w:rsidRDefault="00E504EB" w:rsidP="00424FE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FE4">
        <w:rPr>
          <w:rFonts w:ascii="Times New Roman" w:hAnsi="Times New Roman" w:cs="Times New Roman"/>
          <w:sz w:val="24"/>
          <w:szCs w:val="24"/>
        </w:rPr>
        <w:t xml:space="preserve">1.2. Сторонами коллективного договора являются: представитель работодателя - руководитель образовательного учреждения (далее по тексту Администрация) и представитель работников - первичная профсоюзная организация образовательного учреждения (далее по тексту - Профсоюз). </w:t>
      </w:r>
    </w:p>
    <w:p w:rsidR="00424FE4" w:rsidRPr="00424FE4" w:rsidRDefault="00E504EB" w:rsidP="00424FE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FE4">
        <w:rPr>
          <w:rFonts w:ascii="Times New Roman" w:hAnsi="Times New Roman" w:cs="Times New Roman"/>
          <w:sz w:val="24"/>
          <w:szCs w:val="24"/>
        </w:rPr>
        <w:t xml:space="preserve">1.3. Настоящий коллективный договор является средством регулирования социально-трудовых отношений в образовательном учреждении. </w:t>
      </w:r>
    </w:p>
    <w:p w:rsidR="00424FE4" w:rsidRPr="00424FE4" w:rsidRDefault="00E504EB" w:rsidP="00424FE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FE4">
        <w:rPr>
          <w:rFonts w:ascii="Times New Roman" w:hAnsi="Times New Roman" w:cs="Times New Roman"/>
          <w:sz w:val="24"/>
          <w:szCs w:val="24"/>
        </w:rPr>
        <w:t>1.4. Цель коллективного договора - закрепление нормативных положений трудового законодательства и установление дополнительных, более льготных социально- экономических условий, по сравнению с нормами и положениями, установленными законодательством РФ, для достижения наиболее эффективного управления образовательным учреждением и максимального социального и материального благополучия работников.</w:t>
      </w:r>
    </w:p>
    <w:p w:rsidR="00424FE4" w:rsidRDefault="00E504EB" w:rsidP="00424FE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FE4">
        <w:rPr>
          <w:rFonts w:ascii="Times New Roman" w:hAnsi="Times New Roman" w:cs="Times New Roman"/>
          <w:sz w:val="24"/>
          <w:szCs w:val="24"/>
        </w:rPr>
        <w:t xml:space="preserve"> 1.5. Стороны признают, что уровень экономического развития образовательного учреждения и благополучие работников взаимосвязаны, и они заинтересованы в гармоничных отношениях и разрешают любые конфликтные ситуации путем переговоров. 1.6. Профсоюз признает право Администрации осуществлять планирование, управление и контроль за организацией учебно-воспитательного процесса, расстановку кадров, стимулирование работников, привлечение работников к дисциплинарной и материальной ответственности и иные полномочия, определенные действующим законодательством. </w:t>
      </w:r>
    </w:p>
    <w:p w:rsidR="00424FE4" w:rsidRDefault="00E504EB" w:rsidP="00424FE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FE4">
        <w:rPr>
          <w:rFonts w:ascii="Times New Roman" w:hAnsi="Times New Roman" w:cs="Times New Roman"/>
          <w:sz w:val="24"/>
          <w:szCs w:val="24"/>
        </w:rPr>
        <w:t>1.7. Администрация признает Профсоюз полномочным представителем всех работников образовательного учреждения при проведении коллективных переговоров, заключении и изменении коллективного договора, осуществлении контроля за его выполнением, а также при реализации права на участие в управлении организацией, рассмотрении трудовых споров работников с работодателем.</w:t>
      </w:r>
    </w:p>
    <w:p w:rsidR="00424FE4" w:rsidRDefault="00E504EB" w:rsidP="00424FE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FE4">
        <w:rPr>
          <w:rFonts w:ascii="Times New Roman" w:hAnsi="Times New Roman" w:cs="Times New Roman"/>
          <w:sz w:val="24"/>
          <w:szCs w:val="24"/>
        </w:rPr>
        <w:t xml:space="preserve"> 1.8. Профсоюз признает свою ответственность за решение в трудовом коллективе общих задач и целей организации, обеспечение роста качества труда, как основы развития коллектива, создание положительного морально-психологического климата, за проведение забастовки в нарушение установленного действующим законодательством порядка. </w:t>
      </w:r>
    </w:p>
    <w:p w:rsidR="00424FE4" w:rsidRPr="00424FE4" w:rsidRDefault="00E504EB" w:rsidP="00424FE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4FE4">
        <w:rPr>
          <w:rFonts w:ascii="Times New Roman" w:hAnsi="Times New Roman" w:cs="Times New Roman"/>
          <w:sz w:val="24"/>
          <w:szCs w:val="24"/>
        </w:rPr>
        <w:t>1.9. Профсоюз представляет Администрации правоустанавливающие документы, подтверждающие компетенцию представителей профсоюзной организации при ведении, заключении и изменении коллективного договора.</w:t>
      </w:r>
    </w:p>
    <w:p w:rsidR="00424FE4" w:rsidRDefault="00424FE4" w:rsidP="00424F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FE4" w:rsidRPr="00424FE4" w:rsidRDefault="00E504EB" w:rsidP="00424F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FE4">
        <w:rPr>
          <w:rFonts w:ascii="Times New Roman" w:hAnsi="Times New Roman" w:cs="Times New Roman"/>
          <w:b/>
          <w:sz w:val="24"/>
          <w:szCs w:val="24"/>
        </w:rPr>
        <w:t>II. ПРИЕМ И УВОЛЬНЕНИЕ РАБОТНИКОВ</w:t>
      </w:r>
    </w:p>
    <w:p w:rsidR="00830B38" w:rsidRPr="00830B38" w:rsidRDefault="00E504EB" w:rsidP="00830B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30B38">
        <w:rPr>
          <w:rFonts w:ascii="Times New Roman" w:hAnsi="Times New Roman" w:cs="Times New Roman"/>
          <w:b/>
          <w:sz w:val="24"/>
          <w:szCs w:val="24"/>
        </w:rPr>
        <w:t>2.1. Администрация: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2.1.1. Соблюдает предусмотренный Трудовым кодексом РФ порядок приема и увольнения работников.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2.1.2. При приеме на работу (до подписания т</w:t>
      </w:r>
      <w:r w:rsidR="00830B38">
        <w:rPr>
          <w:rFonts w:ascii="Times New Roman" w:hAnsi="Times New Roman" w:cs="Times New Roman"/>
          <w:sz w:val="24"/>
          <w:szCs w:val="24"/>
        </w:rPr>
        <w:t>рудового договора) знакомит ра</w:t>
      </w:r>
      <w:r w:rsidRPr="00830B38">
        <w:rPr>
          <w:rFonts w:ascii="Times New Roman" w:hAnsi="Times New Roman" w:cs="Times New Roman"/>
          <w:sz w:val="24"/>
          <w:szCs w:val="24"/>
        </w:rPr>
        <w:t xml:space="preserve">ботника под личную подпись со следующими документами: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должностными обязанностями;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Уставом образовательного учреждения;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Коллективным договором;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Правилами внутреннего трудового распорядка;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Пол</w:t>
      </w:r>
      <w:r w:rsidR="00830B38">
        <w:rPr>
          <w:rFonts w:ascii="Times New Roman" w:hAnsi="Times New Roman" w:cs="Times New Roman"/>
          <w:sz w:val="24"/>
          <w:szCs w:val="24"/>
        </w:rPr>
        <w:t>ожением о доплатах и надбавках;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Положением о материальном стимулировании (премировании).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lastRenderedPageBreak/>
        <w:t>2.1.3. После приема на работу знакомит работ</w:t>
      </w:r>
      <w:r w:rsidR="00830B38">
        <w:rPr>
          <w:rFonts w:ascii="Times New Roman" w:hAnsi="Times New Roman" w:cs="Times New Roman"/>
          <w:sz w:val="24"/>
          <w:szCs w:val="24"/>
        </w:rPr>
        <w:t>ника под личную подпись со сле</w:t>
      </w:r>
      <w:r w:rsidRPr="00830B38">
        <w:rPr>
          <w:rFonts w:ascii="Times New Roman" w:hAnsi="Times New Roman" w:cs="Times New Roman"/>
          <w:sz w:val="24"/>
          <w:szCs w:val="24"/>
        </w:rPr>
        <w:t xml:space="preserve">дующими документами: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приказом о приеме на работу;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инструкцией по охране труда и технике безопасности;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другими локальными актами образовательного учреждения, непосредственно связанными с трудовой деятельностью работника.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2.1.4. Производит записи в трудовые книжки в соответствии с требованиями: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Инструкции по заполнению трудовых книжек, утвержденной постановлением Министерства труда и социального развития РФ № 69 от 10 октября 2003 года;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Правил ведения и хранения трудовых книжек, изготовления бланков трудовой книжки и обеспечения ими работодателей, утвержденными постановлением Правительства РФ от 16 апреля 2003 года № 225;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Разделом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утвержденным приказом Министерства здравоохранения и социального развития РФ от 26 августа 2010 года № 761н.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2.1.5. Своевременно вносит запись о награждениях, присвоенной квалификации по итогам аттестации, знакомит работников с произведенными записями в трудовых книжках после их совершения в личной карточке работника (форма Т-2).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2.1.6. Перевод работников осуществляет в порядке, предусмотренном статьями 72- 73 Трудового кодекса РФ.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2.1.7. Изменение существенных условий труда производит в порядке, предусмотренном статьей 74 Трудового кодекса РФ.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2.1.8. Испытание при приеме на работу </w:t>
      </w:r>
      <w:r w:rsidR="00830B38">
        <w:rPr>
          <w:rFonts w:ascii="Times New Roman" w:hAnsi="Times New Roman" w:cs="Times New Roman"/>
          <w:sz w:val="24"/>
          <w:szCs w:val="24"/>
        </w:rPr>
        <w:t>не устанавливает,</w:t>
      </w:r>
      <w:r w:rsidRPr="00830B38">
        <w:rPr>
          <w:rFonts w:ascii="Times New Roman" w:hAnsi="Times New Roman" w:cs="Times New Roman"/>
          <w:sz w:val="24"/>
          <w:szCs w:val="24"/>
        </w:rPr>
        <w:t xml:space="preserve"> для: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молодых специалистов;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работников, имеющих стаж педагогической работы более 10 лет;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женщин, имеющих ребенка в возрасте до 3 лет.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2.1.9. Возмещает расходы, связанные со служебной командировкой, в следующих размерах: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расходы по проезду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– в размере фактических расходов, подтвержденных проездными документами;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расходы по найму жилого помещения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– в размере фактических расходов, подтвержденных соответствующими документами, но не более 1000 рублей в сутки;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дополнительные расходы (суточные)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– в размере не менее 500 рублей за каждый день нахождения в командировке.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2.1.10. Дополнительные гарантии работникам, совмещающим работу с обучением: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предоставление дополнительных оплачиваемых и неоплачиваемых дней для учебы (указать количество дней);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установление для учащихся гибкого графика </w:t>
      </w:r>
      <w:r w:rsidR="00830B38" w:rsidRPr="00830B38">
        <w:rPr>
          <w:rFonts w:ascii="Times New Roman" w:hAnsi="Times New Roman" w:cs="Times New Roman"/>
          <w:sz w:val="24"/>
          <w:szCs w:val="24"/>
        </w:rPr>
        <w:t>работы.</w:t>
      </w:r>
      <w:r w:rsidRPr="00830B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2.1.11. Выплачивает выходное пособие в размере двухнедельного заработка при расторжении трудового договора в случаях: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при отказе работника от продолжения работы в связи со сменой собственника имущества организации, с изменением подведомственности (подчиненности) либо ее реорганизацией;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признание работника полностью неспособным к продолжению трудовой деятельности в соответствии с медицинским заключением.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2.1.12. Устанавливает дополнительные виды поощрений: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занесение в Книгу почета образовательной организации;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занесение фотографии работника на Доску почета.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lastRenderedPageBreak/>
        <w:t>2.1.13. Выполняет обязательства, в соответствии с которыми работа учителей в летнем лагере (в каникулярный период) у другого работодателя оформляется заключением срочного трудов</w:t>
      </w:r>
      <w:r w:rsidR="00830B38">
        <w:rPr>
          <w:rFonts w:ascii="Times New Roman" w:hAnsi="Times New Roman" w:cs="Times New Roman"/>
          <w:sz w:val="24"/>
          <w:szCs w:val="24"/>
        </w:rPr>
        <w:t xml:space="preserve">ого договора на период работы. </w:t>
      </w:r>
    </w:p>
    <w:p w:rsidR="00830B38" w:rsidRPr="00830B38" w:rsidRDefault="00E504EB" w:rsidP="00830B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2.1.14. Выполняет обязательства, в соответствии с которыми класс, которому определен классный руководитель, должен сохраняться за данным педагогом до момента выпуска. </w:t>
      </w:r>
      <w:r w:rsidRPr="00830B38">
        <w:rPr>
          <w:rFonts w:ascii="Times New Roman" w:hAnsi="Times New Roman" w:cs="Times New Roman"/>
          <w:b/>
          <w:sz w:val="24"/>
          <w:szCs w:val="24"/>
        </w:rPr>
        <w:t xml:space="preserve">2.2. Профсоюз: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2.2.1. Подает работодателю в письменной форме мотивированное мнение по вопросам увольнения работников на основании п.п. 2, 3, 5 статьи 81 Трудового кодекса РФ.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2.2.2. Оказывает юридическую помощь членам Профсоюза по вопросам трудового законодательства безвозмездно.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2.2.3. Контролирует соблюдение трудового законодательства по вопросам приема, перевода и увольнения работников.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2.2.4. Осуществляет контроль за правильностью ведения трудовых книжек.</w:t>
      </w:r>
    </w:p>
    <w:p w:rsidR="00830B38" w:rsidRDefault="00E504EB" w:rsidP="00830B38">
      <w:pPr>
        <w:pStyle w:val="a3"/>
      </w:pPr>
      <w:r w:rsidRPr="00830B38">
        <w:rPr>
          <w:rFonts w:ascii="Times New Roman" w:hAnsi="Times New Roman" w:cs="Times New Roman"/>
          <w:sz w:val="24"/>
          <w:szCs w:val="24"/>
        </w:rPr>
        <w:t xml:space="preserve"> 2.2.5. Выплачивает выходное пособие членам Профсоюза за счет средств профбюджета при расторжении трудового договора в связи с ликвидацией организации либо сокращением численности или штата работников в размере среднего заработка за три месяца</w:t>
      </w:r>
      <w:r w:rsidRPr="00E504EB">
        <w:t xml:space="preserve">. </w:t>
      </w:r>
    </w:p>
    <w:p w:rsidR="00830B38" w:rsidRDefault="00830B38" w:rsidP="00830B38">
      <w:pPr>
        <w:pStyle w:val="a3"/>
      </w:pPr>
    </w:p>
    <w:p w:rsidR="00830B38" w:rsidRPr="00830B38" w:rsidRDefault="00E504EB" w:rsidP="00830B3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B38">
        <w:rPr>
          <w:rFonts w:ascii="Times New Roman" w:hAnsi="Times New Roman" w:cs="Times New Roman"/>
          <w:b/>
          <w:sz w:val="24"/>
          <w:szCs w:val="24"/>
        </w:rPr>
        <w:t>III. ВОПРОСЫ ЗАНЯТОСТИ, ПРОФЕССИОНАЛЬНОЙ ПОДГОТОВКИ И ПЕРЕПОДГОТОВКИ КАДРОВ</w:t>
      </w:r>
    </w:p>
    <w:p w:rsidR="00830B38" w:rsidRDefault="00830B38" w:rsidP="00830B38">
      <w:pPr>
        <w:pStyle w:val="a3"/>
      </w:pPr>
    </w:p>
    <w:p w:rsidR="00830B38" w:rsidRPr="00830B38" w:rsidRDefault="00E504EB" w:rsidP="00830B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30B38">
        <w:rPr>
          <w:rFonts w:ascii="Times New Roman" w:hAnsi="Times New Roman" w:cs="Times New Roman"/>
          <w:b/>
          <w:sz w:val="24"/>
          <w:szCs w:val="24"/>
        </w:rPr>
        <w:t xml:space="preserve"> 3.1. Администрация: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3.1.1. Обеспечивает в первую очередь занятость работников, с которыми заключен трудовой договор по основному месту работы.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3.1.2. Признает, что преимущественным правом на оставления на работе при сокращении численности или штатов работников, помимо лиц, указанных в ст. 179 ТК РФ, обладают также: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лица предпенсионного возраста (за два года до пенсии);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лица, проработавшие в учреждении свыше 10 лет;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одинокие матери, имеющие детей до 16 лет;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отцы, воспитывающие детей до 16 лет без матери.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3.1.3. Содействует повышению профессиональной квалификации работников образовательного учреждения и их переподготовке. Сохраняет за работником место работы (должность) и среднюю заработную плату по основному месту работы при направлении его на повышение квалификации с отрывом от работы.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3.1.4. Проводит специальную оценку условий труда.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3.1.5. Включает в состав аттестационной комиссии при проведении аттестации педагогических работников на соответствие занимаемой должности председателя первичной профсоюзной организации. </w:t>
      </w:r>
    </w:p>
    <w:p w:rsidR="00830B38" w:rsidRPr="00830B38" w:rsidRDefault="00E504EB" w:rsidP="00830B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30B38">
        <w:rPr>
          <w:rFonts w:ascii="Times New Roman" w:hAnsi="Times New Roman" w:cs="Times New Roman"/>
          <w:b/>
          <w:sz w:val="24"/>
          <w:szCs w:val="24"/>
        </w:rPr>
        <w:t>3.2. Профсоюз: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3.2.1. Оказывает содействие в соблюдении требований нормативных актов при прохождении переподготовки и повышении квалификации педагогическими работниками образовательного учреждения.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3.2.2. Принимает участие в аттестации педагогических работников образовательного учреждения на соответствие занимаемой должности, работая в составе аттестационной комиссии. </w:t>
      </w:r>
    </w:p>
    <w:p w:rsid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3.2.3. Осуществляет контроль за соблюдением норм трудового законодательства в вопросах занятости работников.</w:t>
      </w:r>
    </w:p>
    <w:p w:rsidR="00830B38" w:rsidRP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3.2.4. Инициирует проведение специальной оценки условий труда через уполномоченного по охране труд</w:t>
      </w:r>
      <w:r w:rsidR="00830B38">
        <w:rPr>
          <w:rFonts w:ascii="Times New Roman" w:hAnsi="Times New Roman" w:cs="Times New Roman"/>
          <w:sz w:val="24"/>
          <w:szCs w:val="24"/>
        </w:rPr>
        <w:t xml:space="preserve">а образовательной организации. </w:t>
      </w:r>
    </w:p>
    <w:p w:rsidR="00830B38" w:rsidRDefault="00830B38" w:rsidP="00830B38">
      <w:pPr>
        <w:pStyle w:val="a3"/>
      </w:pPr>
    </w:p>
    <w:p w:rsidR="00830B38" w:rsidRPr="00830B38" w:rsidRDefault="00E504EB" w:rsidP="00830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B38">
        <w:rPr>
          <w:rFonts w:ascii="Times New Roman" w:hAnsi="Times New Roman" w:cs="Times New Roman"/>
          <w:b/>
          <w:sz w:val="28"/>
          <w:szCs w:val="28"/>
        </w:rPr>
        <w:t>IV. ОПЛАТА ТРУДА РАБОТНИКОВ</w:t>
      </w:r>
    </w:p>
    <w:p w:rsidR="00830B38" w:rsidRPr="00830B38" w:rsidRDefault="00E504EB" w:rsidP="00830B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30B38">
        <w:rPr>
          <w:rFonts w:ascii="Times New Roman" w:hAnsi="Times New Roman" w:cs="Times New Roman"/>
          <w:b/>
          <w:sz w:val="24"/>
          <w:szCs w:val="24"/>
        </w:rPr>
        <w:lastRenderedPageBreak/>
        <w:t>4.1. Администрация: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4.1.1. Устанавливает предварительную учебную</w:t>
      </w:r>
      <w:r w:rsidR="00830B38">
        <w:rPr>
          <w:rFonts w:ascii="Times New Roman" w:hAnsi="Times New Roman" w:cs="Times New Roman"/>
          <w:sz w:val="24"/>
          <w:szCs w:val="24"/>
        </w:rPr>
        <w:t xml:space="preserve"> нагрузку педагогическим работ</w:t>
      </w:r>
      <w:r w:rsidRPr="00830B38">
        <w:rPr>
          <w:rFonts w:ascii="Times New Roman" w:hAnsi="Times New Roman" w:cs="Times New Roman"/>
          <w:sz w:val="24"/>
          <w:szCs w:val="24"/>
        </w:rPr>
        <w:t>никам на новый учебный год до 1 июня каждого года, знакомит с ней работников под личную подпись. С уточненной педагогической нагрузкой (в тарификационных списках) знакомит работника в сентябре под личную подпись.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4.1.2. Устанавливает нагрузку больше или меньше нормы только с письменного согласия работника в форме заявления. Уведомляет работника под личную подпись о том, что работа без выполнения нормы часов рабочего времени (ставки) не включается в специальный стаж, необходимый для назначения досрочной трудовой пенсии по старости педагогическим работникам. В связи с изменением педагогической нагрузки заключает дополнительное соглашение к трудовому договору.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4.1.3. Проводит своевременно работу по тарификации педагогических работников совместно с тарификационной комиссией, ее уточнению в связи с изменением педагогического стажа и прочих условий, требующих изменения в условиях оплаты труда. 4.1.4. Производит выплату заработной платы в соответствии со статьей 136 Трудового кодекса РФ не реже двух раз в месяц: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заработная плата за первую половину месяца ___8 числа каждого месяца__________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заработная плата за вторую половину месяца __23 числа каждого месяца_________ (указать дату)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4.1.5. Обеспечивает наличие расчетного листка для каждого работника, в котором указываются составные части заработной платы, причитающейся ему за соответствующий период, размеры и основания произведенных удержаний, а также общая денежная сумма, подлежащая выплате. Форма расчетного листка утверждается с учетом мнения</w:t>
      </w:r>
      <w:r w:rsidRPr="00830B38">
        <w:t xml:space="preserve"> </w:t>
      </w:r>
      <w:r w:rsidRPr="00830B38">
        <w:rPr>
          <w:rFonts w:ascii="Times New Roman" w:hAnsi="Times New Roman" w:cs="Times New Roman"/>
          <w:sz w:val="24"/>
          <w:szCs w:val="24"/>
        </w:rPr>
        <w:t xml:space="preserve">Профсоюза.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4.1.6. Производит выплату отпускных не поздне</w:t>
      </w:r>
      <w:r w:rsidR="00962E7E">
        <w:rPr>
          <w:rFonts w:ascii="Times New Roman" w:hAnsi="Times New Roman" w:cs="Times New Roman"/>
          <w:sz w:val="24"/>
          <w:szCs w:val="24"/>
        </w:rPr>
        <w:t>е, чем за три дня до начала от</w:t>
      </w:r>
      <w:r w:rsidRPr="00830B38">
        <w:rPr>
          <w:rFonts w:ascii="Times New Roman" w:hAnsi="Times New Roman" w:cs="Times New Roman"/>
          <w:sz w:val="24"/>
          <w:szCs w:val="24"/>
        </w:rPr>
        <w:t xml:space="preserve">пуска. Производит расчет при увольнении в последний день работы, в том числе выплачивает компенсацию за неиспользованный отпуск.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4.1.7. Не допускает установления и изменения систем оплаты труда без учета мотивированного мнения Профсоюза образовательного учреждения.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4.1.8. Обеспечивает контроль за своевременностью и правильностью выплат пособий. 4.1.9. Производит дополнительную оплату ра</w:t>
      </w:r>
      <w:r w:rsidR="00962E7E">
        <w:rPr>
          <w:rFonts w:ascii="Times New Roman" w:hAnsi="Times New Roman" w:cs="Times New Roman"/>
          <w:sz w:val="24"/>
          <w:szCs w:val="24"/>
        </w:rPr>
        <w:t>ботникам образовательных учреж</w:t>
      </w:r>
      <w:r w:rsidRPr="00830B38">
        <w:rPr>
          <w:rFonts w:ascii="Times New Roman" w:hAnsi="Times New Roman" w:cs="Times New Roman"/>
          <w:sz w:val="24"/>
          <w:szCs w:val="24"/>
        </w:rPr>
        <w:t xml:space="preserve">дений при выполнении ими обязанностей временно отсутствующего работника. Срок, содержание и объем дополнительной работы устанавливаются с письменного согласия работника. 4.1.10. Производит доплаты учителям, воспитателям, педагогам дополнительного образования в соответствии с Положением о доплатах и надбавках, действующем в образовательном учреждении, с учетом мнения Профсоюза.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4.1.11. Предупреждает работников письменно и персонально не менее чем за два месяца о введении новых условий оплаты труда или изменении условий оплаты труда.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4.1.12. Устанавливает доплату к заработной плате в размере не менее 4 % (в зависимости от условий и результатов специальной оценки условий труда) при работе в неблагоприятных условиях.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4.1.13. Производит оплату за дни вынужденног</w:t>
      </w:r>
      <w:r w:rsidR="00962E7E">
        <w:rPr>
          <w:rFonts w:ascii="Times New Roman" w:hAnsi="Times New Roman" w:cs="Times New Roman"/>
          <w:sz w:val="24"/>
          <w:szCs w:val="24"/>
        </w:rPr>
        <w:t>о простоя работника по вине ра</w:t>
      </w:r>
      <w:r w:rsidRPr="00830B38">
        <w:rPr>
          <w:rFonts w:ascii="Times New Roman" w:hAnsi="Times New Roman" w:cs="Times New Roman"/>
          <w:sz w:val="24"/>
          <w:szCs w:val="24"/>
        </w:rPr>
        <w:t xml:space="preserve">ботодателя (в случае ремонта или аварийной ситуации) в размере не ниже 100% среднего заработка работника.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4.1.14. Производит оплату в двойном размере либо по заявлению работника предоставляет дополнительные дни отдыха за работу в выходные и нерабочие праздничные дни.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4.1.15. В случае задолженности по оплате труда, выплачивает заработную плату с уплатой процентов (денежной компенсации) в размере не ниже 1/300 действующей в это время ставки рефинансирования ЦБ РФ от невыплаченных в срок сумм, за каждый день 7 задержки, начиная со следующего дня после установленного срока выплаты по день фактического расчета включительно.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lastRenderedPageBreak/>
        <w:t xml:space="preserve">4.1.16. Оплачивает командировочные расходы в порядке, установленном Постановлением Правительства РФ от 13.10.2008 г. № 749.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4.1.17. Выдвигает кандидатуры работников образовательного учреждения совместно с Профсоюзом к поощрению за особые заслуги или в связи с юбилейными датами.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4.1.18. Учителю физического воспитания при одновременной работе в спортивном зале с двумя классами производит доплату в размере 50 % должностного оклада, за фактически отработанное время с двумя классами.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4.1.19. При нарушении срока выплаты заработной платы работнику выплачивает компенсацию в размере 1% от невыплаченных сумм за каждый день задержки выплаты. 4.1.20. Оплачивает сверхурочную работу в двойном размере за все часы работы.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4.1.21. За работу в выходные и нерабочие праздничные дни производит доплату в размере одного должностного </w:t>
      </w:r>
      <w:r w:rsidR="00962E7E" w:rsidRPr="00830B38">
        <w:rPr>
          <w:rFonts w:ascii="Times New Roman" w:hAnsi="Times New Roman" w:cs="Times New Roman"/>
          <w:sz w:val="24"/>
          <w:szCs w:val="24"/>
        </w:rPr>
        <w:t>оклада.</w:t>
      </w:r>
      <w:r w:rsidRPr="00830B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4.1.22. Уведомляет работников под роспись о предварительной учебной нагрузке на новый учебный год до 1 июня текущего года.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4.1.23. Устанавливает доплату работнику, награжденному грамотой Министерства образования РФ, знаком за "Гуманизацию школы Санкт-Петербурга" в размере 10% должностного оклада.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4.1.24. Производит дополнительные единовременные выплаты поощрительного характера: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до 150% от должностного оклада при награждении государственными наградами РФ;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до 150% от должностного оклада при присвоении Почетного звания «Заслуженный учитель» РФ;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до 150% от должностного оклада при награждении Почетной грамотой Министерства образования и науки РФ;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до 150% от должностного оклада при награждении Знаком «Почетный работник общего образования РФ»;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до 120% от должностного оклада при награждении Знаком «За заслуги в образовании»;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до 100% от должностного оклада при награждении Почетными грамотами Министерства образования и науки РФ;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до 30% от должностного оклада при награждении благодарственными письмами администрации соответствующего района.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4.1.25. Устанавливает 100% оплачиваемые дни отдыха для осуществления ухода за детьми-инвалидами до 18 лет (1 день в неделю).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4.1.26. Производит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категория, в случаях, предусмотренных в пункте 4.1.33, если по выполняемой работе совпадают профили работы (деятельности).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4.1.27. В целях материальной поддержки педагогических работников, у которых в период нахождения в отпуске по уходу за ребенком до достижения им возраста трех лет истек срок действия квалификационной категории, производит оплату труда с учетом имевшейся квалификационной категории на период подготовки к аттестации на основе результатов работы и прохождения аттестации, но не более чем на один год после выхода из указанного отпуска.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4.1.28. В 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сохраняет на этот период оплату труда с учетом имевшей</w:t>
      </w:r>
      <w:r w:rsidR="00962E7E">
        <w:rPr>
          <w:rFonts w:ascii="Times New Roman" w:hAnsi="Times New Roman" w:cs="Times New Roman"/>
          <w:sz w:val="24"/>
          <w:szCs w:val="24"/>
        </w:rPr>
        <w:t xml:space="preserve">ся квалификационной категории. </w:t>
      </w:r>
      <w:r w:rsidRPr="00830B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4.1.29. В случае истечения действия квалификационной категории после подачи заявления в аттестационную комиссию сохраняет оплату труда с учетом имевшейся квалификационной категории до принятия аттестационной комиссией решения об установлении (отказе в установлении) квалификационной категории. </w:t>
      </w:r>
    </w:p>
    <w:p w:rsidR="00962E7E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lastRenderedPageBreak/>
        <w:t xml:space="preserve">4.1.30. Сохраняет право на получение повышающего коэффициента за квалификационную категорию в течение срока действия квалификационной категории, при выполнении педагогической работы в следующих случаях: </w:t>
      </w:r>
    </w:p>
    <w:p w:rsidR="00962E7E" w:rsidRDefault="00962E7E" w:rsidP="00962E7E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при работе в должности, по которой установлена квалификационная категория, независимо от преподаваемого предмета (дисциплины), типа образовательной организации; </w:t>
      </w:r>
    </w:p>
    <w:p w:rsidR="00962E7E" w:rsidRDefault="00962E7E" w:rsidP="00962E7E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- при возобновлении работы в должности, по которой установлена квалификационная категория, независимо от перерывов в работе;</w:t>
      </w:r>
    </w:p>
    <w:p w:rsidR="00962E7E" w:rsidRDefault="00962E7E" w:rsidP="00962E7E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 - при выполнении педагогической работы на разных должностях, по которым совпадают должностные обязанности, учебные программы, профили работы в следующих случаях: </w:t>
      </w:r>
    </w:p>
    <w:p w:rsidR="00962E7E" w:rsidRDefault="00962E7E" w:rsidP="00830B3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62E7E" w:rsidTr="00962E7E">
        <w:tc>
          <w:tcPr>
            <w:tcW w:w="4672" w:type="dxa"/>
          </w:tcPr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>Должность, по которой установлена квалификационная категория</w:t>
            </w:r>
          </w:p>
        </w:tc>
        <w:tc>
          <w:tcPr>
            <w:tcW w:w="4673" w:type="dxa"/>
          </w:tcPr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>Должность, по которой при оплате труда рекомендуется учитывать квалификационную категорию, установленную по должности, указанной в графе 1</w:t>
            </w:r>
          </w:p>
        </w:tc>
      </w:tr>
      <w:tr w:rsidR="00962E7E" w:rsidTr="00962E7E">
        <w:tc>
          <w:tcPr>
            <w:tcW w:w="4672" w:type="dxa"/>
          </w:tcPr>
          <w:p w:rsidR="00962E7E" w:rsidRDefault="00962E7E" w:rsidP="00962E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</w:tcPr>
          <w:p w:rsidR="00962E7E" w:rsidRDefault="00962E7E" w:rsidP="00962E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2E7E" w:rsidTr="00962E7E">
        <w:tc>
          <w:tcPr>
            <w:tcW w:w="4672" w:type="dxa"/>
          </w:tcPr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>Учитель; преподаватель</w:t>
            </w:r>
          </w:p>
        </w:tc>
        <w:tc>
          <w:tcPr>
            <w:tcW w:w="4673" w:type="dxa"/>
          </w:tcPr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Преподаватель; 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учитель; 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>воспитатель (независимо от типа организации, в которой выполняется работа); социальный педагог;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педагог-организатор; 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старший педагог дополнительного образования, педагог дополнительного образования (при совпадении профиля кружка, при совпадении направления дополнительной работы профилю работы по основной должности) </w:t>
            </w:r>
          </w:p>
        </w:tc>
      </w:tr>
      <w:tr w:rsidR="00962E7E" w:rsidTr="00962E7E">
        <w:tc>
          <w:tcPr>
            <w:tcW w:w="4672" w:type="dxa"/>
          </w:tcPr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воспитатель; воспитатель 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>Воспитатель; старший воспитатель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E7E" w:rsidTr="00962E7E">
        <w:tc>
          <w:tcPr>
            <w:tcW w:w="4672" w:type="dxa"/>
          </w:tcPr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Преподаватель-организатор основ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62E7E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Учитель, преподаватель (при выполнении учебной (преподавательской) работы по физической культуре, а также по основам безопасности жизнедеятельности сверх учебной нагрузки, входящей в должностные обязанности преподавателя-организатора основ безопасности жизнедеятельности) </w:t>
            </w:r>
          </w:p>
        </w:tc>
      </w:tr>
      <w:tr w:rsidR="00962E7E" w:rsidTr="00962E7E">
        <w:tc>
          <w:tcPr>
            <w:tcW w:w="4672" w:type="dxa"/>
          </w:tcPr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физического воспитания 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>Учитель, преподаватель (при выполнении учебной (преподавательской) работы по физической культуре сверх учебной нагрузки, входящей в должностные обязанности руководителя физического воспитания);</w:t>
            </w:r>
          </w:p>
          <w:p w:rsidR="00962E7E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 по физической культуре </w:t>
            </w:r>
          </w:p>
        </w:tc>
      </w:tr>
      <w:tr w:rsidR="00962E7E" w:rsidTr="00962E7E">
        <w:tc>
          <w:tcPr>
            <w:tcW w:w="4672" w:type="dxa"/>
          </w:tcPr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Мастер производственного обучения 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>Учитель, преподаватель (при выполнении учебной (преподавательской) работы, совпадающей с профилем работы мастера производственного обучения);</w:t>
            </w:r>
          </w:p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 по труду; </w:t>
            </w:r>
          </w:p>
          <w:p w:rsidR="00962E7E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старший педагог дополнительного образования, педагог дополнительного образования (при совпадении профиля кружка, при совпадении направления дополнительной работы профилю работы по основной должности) </w:t>
            </w:r>
          </w:p>
        </w:tc>
      </w:tr>
      <w:tr w:rsidR="00962E7E" w:rsidTr="00962E7E">
        <w:tc>
          <w:tcPr>
            <w:tcW w:w="4672" w:type="dxa"/>
          </w:tcPr>
          <w:p w:rsidR="00962E7E" w:rsidRDefault="00B520C6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(при выполнении учебной (преподавательской) работы по учебному предмету "технология") </w:t>
            </w:r>
          </w:p>
        </w:tc>
        <w:tc>
          <w:tcPr>
            <w:tcW w:w="4673" w:type="dxa"/>
          </w:tcPr>
          <w:p w:rsidR="00962E7E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Мастер производственного обучения; инструктор по труду </w:t>
            </w:r>
          </w:p>
        </w:tc>
      </w:tr>
      <w:tr w:rsidR="00962E7E" w:rsidTr="00962E7E">
        <w:tc>
          <w:tcPr>
            <w:tcW w:w="4672" w:type="dxa"/>
          </w:tcPr>
          <w:p w:rsidR="00962E7E" w:rsidRDefault="00B520C6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>Учитель-дефектолог, учитель логопед</w:t>
            </w:r>
          </w:p>
        </w:tc>
        <w:tc>
          <w:tcPr>
            <w:tcW w:w="4673" w:type="dxa"/>
          </w:tcPr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Учитель-логопед; </w:t>
            </w:r>
          </w:p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учитель-дефектолог; </w:t>
            </w:r>
          </w:p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>учитель (при выполнении учебной (преподавательской) работы по адаптированным образовательным программам);</w:t>
            </w:r>
          </w:p>
          <w:p w:rsidR="00962E7E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воспитатель, педагог дополнительного образования, старший педагог дополнительного образования (при совпадении профиля кружка, при совпадении направления дополнительной работы профилю работы по основной должности) </w:t>
            </w:r>
          </w:p>
        </w:tc>
      </w:tr>
      <w:tr w:rsidR="00962E7E" w:rsidTr="00962E7E">
        <w:tc>
          <w:tcPr>
            <w:tcW w:w="4672" w:type="dxa"/>
          </w:tcPr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Учитель (при выполнении учебной (преподавательской) работы по учебным предметам (образовательным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программам) в области искусств)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образовательных организаций дополнительного образования детей (детских школ искусств по видам искусств); </w:t>
            </w:r>
          </w:p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руководитель; </w:t>
            </w:r>
          </w:p>
          <w:p w:rsidR="00962E7E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концертмейстер </w:t>
            </w:r>
          </w:p>
        </w:tc>
      </w:tr>
      <w:tr w:rsidR="00962E7E" w:rsidTr="00962E7E">
        <w:tc>
          <w:tcPr>
            <w:tcW w:w="4672" w:type="dxa"/>
          </w:tcPr>
          <w:p w:rsidR="00962E7E" w:rsidRDefault="00B520C6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образовательных организаций дополнительного образования детей (детских школ искусств по видам искусств); концертмейстер </w:t>
            </w:r>
          </w:p>
        </w:tc>
        <w:tc>
          <w:tcPr>
            <w:tcW w:w="4673" w:type="dxa"/>
          </w:tcPr>
          <w:p w:rsidR="00962E7E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Учитель, преподаватель (при выполнении учебной (преподавательской) работы по учебным предметам (образовательным программам) в области искусств) </w:t>
            </w:r>
          </w:p>
        </w:tc>
      </w:tr>
      <w:tr w:rsidR="00962E7E" w:rsidTr="00962E7E">
        <w:tc>
          <w:tcPr>
            <w:tcW w:w="4672" w:type="dxa"/>
          </w:tcPr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Старший тренер-преподаватель; тренер-преподаватель 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62E7E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Учитель (при выполнении учебной (преподавательской) работы по физической культуре); инструктор по физической культуре </w:t>
            </w:r>
          </w:p>
        </w:tc>
      </w:tr>
      <w:tr w:rsidR="00962E7E" w:rsidTr="00962E7E">
        <w:tc>
          <w:tcPr>
            <w:tcW w:w="4672" w:type="dxa"/>
          </w:tcPr>
          <w:p w:rsidR="00962E7E" w:rsidRDefault="00B520C6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Учитель, преподаватель (при выполнении учебной (преподавательской) работы по физической культуре); инструктор по физической культуре </w:t>
            </w:r>
          </w:p>
        </w:tc>
        <w:tc>
          <w:tcPr>
            <w:tcW w:w="4673" w:type="dxa"/>
          </w:tcPr>
          <w:p w:rsidR="00B520C6" w:rsidRDefault="00B520C6" w:rsidP="00B520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0B38">
              <w:rPr>
                <w:rFonts w:ascii="Times New Roman" w:hAnsi="Times New Roman" w:cs="Times New Roman"/>
                <w:sz w:val="24"/>
                <w:szCs w:val="24"/>
              </w:rPr>
              <w:t xml:space="preserve">Старший тренер-преподаватель; тренер- преподаватель </w:t>
            </w:r>
          </w:p>
          <w:p w:rsidR="00962E7E" w:rsidRDefault="00962E7E" w:rsidP="00962E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2E7E" w:rsidRDefault="00962E7E" w:rsidP="00830B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20C6" w:rsidRPr="00B520C6" w:rsidRDefault="00E504EB" w:rsidP="00830B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520C6">
        <w:rPr>
          <w:rFonts w:ascii="Times New Roman" w:hAnsi="Times New Roman" w:cs="Times New Roman"/>
          <w:b/>
          <w:sz w:val="24"/>
          <w:szCs w:val="24"/>
        </w:rPr>
        <w:t xml:space="preserve"> 4.2. Профсоюз: </w:t>
      </w:r>
    </w:p>
    <w:p w:rsidR="00B520C6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4.2.1. Принимает участие в работе тарифно-квалификационных комиссий образовательного учреждения. </w:t>
      </w:r>
    </w:p>
    <w:p w:rsidR="00B520C6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4.2.2. В соответствии со ст. 370 ТК РФ осуществляет контроль за: </w:t>
      </w:r>
    </w:p>
    <w:p w:rsidR="00B520C6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соблюдением трудового законодательства и иных нормативных правовых актов, содержащих нормы трудового права; </w:t>
      </w:r>
    </w:p>
    <w:p w:rsidR="00B520C6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правильностью установления окладов и тарификационных ставок; своевременным изменением тарификации педагогических работников; </w:t>
      </w:r>
    </w:p>
    <w:p w:rsidR="00B520C6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своевременной выплатой заработной платы; </w:t>
      </w:r>
    </w:p>
    <w:p w:rsidR="00B520C6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 xml:space="preserve">- установлением дифференцированных доплат и надбавок к должностным окладам и ставкам; </w:t>
      </w:r>
    </w:p>
    <w:p w:rsidR="00B520C6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lastRenderedPageBreak/>
        <w:t>- правильностью распределения бюджетных и внебюджетных средств для оплаты труда. 4.2.3. Принимает участие в разработке Положени</w:t>
      </w:r>
      <w:r w:rsidR="00B520C6">
        <w:rPr>
          <w:rFonts w:ascii="Times New Roman" w:hAnsi="Times New Roman" w:cs="Times New Roman"/>
          <w:sz w:val="24"/>
          <w:szCs w:val="24"/>
        </w:rPr>
        <w:t>я о доплатах и надбавках, Поло</w:t>
      </w:r>
      <w:r w:rsidRPr="00830B38">
        <w:rPr>
          <w:rFonts w:ascii="Times New Roman" w:hAnsi="Times New Roman" w:cs="Times New Roman"/>
          <w:sz w:val="24"/>
          <w:szCs w:val="24"/>
        </w:rPr>
        <w:t xml:space="preserve">жения о материальном стимулировании работников, распределении фонда экономии и осуществляет контроль за правильностью его применения. </w:t>
      </w:r>
    </w:p>
    <w:p w:rsidR="00830B38" w:rsidRPr="00830B38" w:rsidRDefault="00E504EB" w:rsidP="00830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B38">
        <w:rPr>
          <w:rFonts w:ascii="Times New Roman" w:hAnsi="Times New Roman" w:cs="Times New Roman"/>
          <w:sz w:val="24"/>
          <w:szCs w:val="24"/>
        </w:rPr>
        <w:t>4.2.4. Для членов Профсоюза из средств профбюджета устанавливается доплата до 50% от должностного оклада при награждении Почетной грамотой профсоюза работников народного образования и науки РФ.</w:t>
      </w:r>
    </w:p>
    <w:p w:rsidR="00830B38" w:rsidRPr="00830B38" w:rsidRDefault="00830B38" w:rsidP="00830B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0B38" w:rsidRDefault="00E504EB" w:rsidP="00977C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C8D">
        <w:rPr>
          <w:rFonts w:ascii="Times New Roman" w:hAnsi="Times New Roman" w:cs="Times New Roman"/>
          <w:b/>
          <w:sz w:val="24"/>
          <w:szCs w:val="24"/>
        </w:rPr>
        <w:t>V. РАБОЧЕЕ ВРЕМЯ И ВРЕМЯ ОТДЫХА</w:t>
      </w:r>
    </w:p>
    <w:p w:rsidR="00977C8D" w:rsidRPr="00977C8D" w:rsidRDefault="00977C8D" w:rsidP="00977C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C8D" w:rsidRPr="00977C8D" w:rsidRDefault="00E504EB" w:rsidP="00B520C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7C8D">
        <w:rPr>
          <w:rFonts w:ascii="Times New Roman" w:hAnsi="Times New Roman" w:cs="Times New Roman"/>
          <w:b/>
          <w:sz w:val="24"/>
          <w:szCs w:val="24"/>
        </w:rPr>
        <w:t xml:space="preserve">5.1. Администрация: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>5.1.1. Устанавливает режим работы образовательного учреждения с учетом мотивированного мнения Профсоюза в соответствии с Правилами внутреннего трудового распорядка и Уставом образовательного учреждения.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5.1.2. В случаях необходимости определяет и зак</w:t>
      </w:r>
      <w:r w:rsidR="00977C8D">
        <w:rPr>
          <w:rFonts w:ascii="Times New Roman" w:hAnsi="Times New Roman" w:cs="Times New Roman"/>
          <w:sz w:val="24"/>
          <w:szCs w:val="24"/>
        </w:rPr>
        <w:t>репляет постоянное рабочее мес</w:t>
      </w:r>
      <w:r w:rsidRPr="00B520C6">
        <w:rPr>
          <w:rFonts w:ascii="Times New Roman" w:hAnsi="Times New Roman" w:cs="Times New Roman"/>
          <w:sz w:val="24"/>
          <w:szCs w:val="24"/>
        </w:rPr>
        <w:t>то (кабинет) за работником на начало учебного года, издает об этом приказ.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5.1.3. Обеспечивает работников инвентарем, учебно-наглядными пособиями и иными средствами, необходимыми для работы.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>5.1.4. Предоставляет право методистам учреждений использовать 6 часов в неделю для самостоятельной методической работы (посещение библиотек и семинаров) без обязательного присутствия в учреждении.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5.1.5. Составляет расписание уроков и внеурочных занятий таким образом, что при составлении расписания не возникали разрывы ("окна") в занятиях более двух часов в день. В случае невозможности избежать таких разрывов, оплачивает их из расчета пятьдесят процентов за счет фонда надбавок и доплат.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>5.1.6. Определяет график работы и занятости работников в период каникул и сдачи экзаменов, но не выше объема учебной нагрузки в учебное время.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5.1.7. Признает выполнение работ по распоряжению работодателя вне места работы, указанного в трудовом договоре, служебной командировкой.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5.1.8. Составляет график отпусков с учетом мотивированного мнения Профсоюза не позднее 15 декабря текущего года и знакомит с ним работников под личную подпись. 5.1.9. Предоставляет педагогическим работникам отпуск сроком до одного года через каждые 10 лет непрерывной преподавательской работы на условиях и в порядке, определенных Уставом образовательного учреждения (организации) или Положением о данном виде отпуска.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5.1.10. Предоставляет отпуск продолжительностью до 14 календарных дней без сохранения заработной платы в удобное для работника время, следующим категориям работников: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- работнику, имеющему двух или более детей в возрасте до 14 лет;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>- работнику, имеющему ребенка - инвалида в возрасте до 18 лет;</w:t>
      </w:r>
    </w:p>
    <w:p w:rsidR="00977C8D" w:rsidRDefault="00977C8D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4EB" w:rsidRPr="00B520C6">
        <w:rPr>
          <w:rFonts w:ascii="Times New Roman" w:hAnsi="Times New Roman" w:cs="Times New Roman"/>
          <w:sz w:val="24"/>
          <w:szCs w:val="24"/>
        </w:rPr>
        <w:t xml:space="preserve"> - одинокой матери (отцу) воспитывающей ребенка в возрасте до 14 лет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5.1.11. Сокращает продолжительность работы в ночное время на один час для всех работников, включая работников, которым установлена сокращенная продолжительность рабочего времени и работников, принятых специально для работы в ночное время.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5.1.12. Определяет перечень должностей работников, которым может устанавливаться режим ненормированного рабочего дня. Указанным в перечне работникам предоставляется дополнительный оплачиваемый отпуск не менее 3-х дней. </w:t>
      </w:r>
      <w:r w:rsidR="00977C8D" w:rsidRPr="00B520C6">
        <w:rPr>
          <w:rFonts w:ascii="Times New Roman" w:hAnsi="Times New Roman" w:cs="Times New Roman"/>
          <w:sz w:val="24"/>
          <w:szCs w:val="24"/>
        </w:rPr>
        <w:t>Например,</w:t>
      </w:r>
      <w:r w:rsidRPr="00B520C6">
        <w:rPr>
          <w:rFonts w:ascii="Times New Roman" w:hAnsi="Times New Roman" w:cs="Times New Roman"/>
          <w:sz w:val="24"/>
          <w:szCs w:val="24"/>
        </w:rPr>
        <w:t xml:space="preserve"> секретарь – 3 календарных дня; заместитель руководителя образовательного учреждения и завхоз - 6 календарных дней; заместитель директора по АХЧ - 12 календарных дней. 5.1.13. Устанавливает неполный рабочий день или неполную рабочую неделю по заявлению работников, совмещающих работу с обучением.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5.1.14. Устанавливает дополнительный оплачиваемый отпуск: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lastRenderedPageBreak/>
        <w:t>- при рождении ребенка, регистрации брака, смерти близких родственников работника – 3 календарных дня;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- в связи с переездом работника на новое место жительства – 3 календарных дня;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- работникам, имеющим стаж работы в данном образовательном учреждении более 15 лет – 7 календарных дней в году, а более 20 лет - 10 календарных дней;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-за работу без больничного листа в течении учебного года – 7 календарных дней;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- не освобожденному председателю первичной профсоюзной организации и членам профсоюзного комитета первичной профсоюзной организации - 7 календарных дней; 5.1.15. Предоставляет преимущественное право на отпуск в удобное для работника время следующим категориям работников: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- родителям, воспитывающим ребенка без второго супруга;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- женщинам, имеющим детей до 14 лет;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- женам военнослужащих срочной службы;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- работникам, совмещающим работу с обучением.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5.1.16. Предоставляет отпуск без сохранения заработной платы: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>- при рождении ребенка, регистрации брака, смерти близких родственников – до 10 календарных дней;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- в случае аварии в жилище, где проживает работник – до 3 календарных дней;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- в связи с переездом на новое место жительства – до 3 календарных дней;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>- для сопровождения ребенка в 1 класс – до 3 календарных дней;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-одинокой матери (отцу, воспитывающему ребенка без матери), имеющей ребенка до 14 лет – до 14 календарных дней в году;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5.1.17. Не допускает предоставление отпуска без сохранения заработной платы по инициативе администрации.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5.1.18. Не допускает ситуации, при которой отпуск без сохранения заработной платы предоставляется без уважительных причин или семейных обстоятельств.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>5.1.19. Предоставляет педагогическому работнику педагогическую нагрузку после выхода из отпуска по уходу за ребенком в объеме, который был установлен до ухода в отпуск трудовым договором работника.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5.1.20. Предоставляет педагогическую нагрузку в объеме не менее 1 ставки работникам, не выработавшим педагогический стаж для назначения досрочной трудовой пенсии. 5.1.21. Предоставляет отпуск вне графика при наличии у работника путевки на оздоровление (по рекомендации врача).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5.1.22. Педагогическим работникам предоставляет один день в неделю для самостоятельной методической работы без обязательного присутствия на рабочем месте (конкретный день определяется трудовым договором либо графиком работы). </w:t>
      </w:r>
    </w:p>
    <w:p w:rsidR="00977C8D" w:rsidRPr="00977C8D" w:rsidRDefault="00E504EB" w:rsidP="00B520C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5.1.23. Учителям начальной школы предоставляет один день в неделю (суббота) для самостоятельной методической работы без обязательного присутствия на рабочем месте. </w:t>
      </w:r>
      <w:r w:rsidRPr="00977C8D">
        <w:rPr>
          <w:rFonts w:ascii="Times New Roman" w:hAnsi="Times New Roman" w:cs="Times New Roman"/>
          <w:b/>
          <w:sz w:val="24"/>
          <w:szCs w:val="24"/>
        </w:rPr>
        <w:t xml:space="preserve">12 5.2. Профсоюз: 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>5.2.1. Дает мотивированное мнение о графиках работы и отпусков, а также о графиках занятости работников в летний период.</w:t>
      </w:r>
    </w:p>
    <w:p w:rsidR="00977C8D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 xml:space="preserve"> 5.2.2. Организует и проводит культурно-массовую работу с членами Профсоюза. </w:t>
      </w:r>
    </w:p>
    <w:p w:rsidR="00B520C6" w:rsidRDefault="00E504EB" w:rsidP="00B520C6">
      <w:pPr>
        <w:pStyle w:val="a3"/>
        <w:rPr>
          <w:rFonts w:ascii="Times New Roman" w:hAnsi="Times New Roman" w:cs="Times New Roman"/>
          <w:sz w:val="24"/>
          <w:szCs w:val="24"/>
        </w:rPr>
      </w:pPr>
      <w:r w:rsidRPr="00B520C6">
        <w:rPr>
          <w:rFonts w:ascii="Times New Roman" w:hAnsi="Times New Roman" w:cs="Times New Roman"/>
          <w:sz w:val="24"/>
          <w:szCs w:val="24"/>
        </w:rPr>
        <w:t>5.2.3. Осуществляет контроль за соблюдением норм трудового законодательства в вопросах режима работы и отдыха.</w:t>
      </w:r>
    </w:p>
    <w:p w:rsidR="00B520C6" w:rsidRPr="00977C8D" w:rsidRDefault="00B520C6" w:rsidP="00977C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77C8D" w:rsidRDefault="00E504EB" w:rsidP="00977C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C8D">
        <w:rPr>
          <w:rFonts w:ascii="Times New Roman" w:hAnsi="Times New Roman" w:cs="Times New Roman"/>
          <w:b/>
          <w:sz w:val="24"/>
          <w:szCs w:val="24"/>
        </w:rPr>
        <w:t>VI. ОХРАНА ТРУДА РАБОТНИКОВ</w:t>
      </w:r>
    </w:p>
    <w:p w:rsidR="00977C8D" w:rsidRPr="00977C8D" w:rsidRDefault="00977C8D" w:rsidP="00977C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C8D" w:rsidRPr="00977C8D" w:rsidRDefault="00E504EB" w:rsidP="00977C8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7C8D">
        <w:rPr>
          <w:rFonts w:ascii="Times New Roman" w:hAnsi="Times New Roman" w:cs="Times New Roman"/>
          <w:b/>
          <w:sz w:val="24"/>
          <w:szCs w:val="24"/>
        </w:rPr>
        <w:t xml:space="preserve"> 6.1. Администрация: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6.1.1. Обеспечивает работу по охране труда в соответствии с требованиями Трудового кодекса РФ и законодательством РФ.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6.1.2. Обеспечивает здоровые и безопасные условия труда для работающих в образовательном учреждении.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lastRenderedPageBreak/>
        <w:t>6.1.3. Заключает Соглашение по охране труда и отчитывается за его выполнение не реже одного раза в год на совместном совещании.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6.1.4. Разрабатывает и утверждает Инструкции по охране труда.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>6.1.5. Своевременно проводит инструктажи по охране труда и обучение работников по охране труда, в соответствии с действующими нормативными документами.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6.1.6. Обеспечивает выдачу работникам спецодежды, других средств индивидуальной защиты, инвентаря, мебели и оборудования, необходимых для работы.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>6.1.7. Осуществляет учет и расследование несчастных случаев в образовательном учреждении.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6.1.8. Изучает условия труда на рабочих местах и устанавливает доплаты работникам за неблагоприятные условия труда по результатам специальной оценки условий труда.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6.1.9. Возмещает работнику ущерб, причиненный ему увечьем или другим повреждением здоровья, связанным с выполнением трудовых обязанностей, в полном размере потерянного заработка, а также выплачивает потерпевшему единовременную компенсацию в размере 10 должностных окладов.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6.1.10. Оказывает содействие уполномоченному Профсоюза по охране труда в его деятельности.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>6.1.11. Дважды в год проводит инструктаж по охране труда и обучение работников.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6.1.12. Обеспечивает прохождение бесплатных обязательных предварительных (до поступления на работу) и периодических медицинских осмотров, а также внеочередных медицинских осмотров по направлению и за счет работодателя. Медицинские осмотры проводятся в рабочее время с сохранением за работником среднего заработка.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>6.1.13. Компенсирует работнику материальные расходы, связанные с оформлением личной медицинской книжки, оформляемой при поступлении на работу.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6.1.14. Оказывает содействие членам комитета (комиссии) по охране труда и уполномоченному по охране труда профсоюзного комитета в их деятельности. </w:t>
      </w:r>
    </w:p>
    <w:p w:rsidR="00977C8D" w:rsidRPr="00977C8D" w:rsidRDefault="00E504EB" w:rsidP="00977C8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7C8D">
        <w:rPr>
          <w:rFonts w:ascii="Times New Roman" w:hAnsi="Times New Roman" w:cs="Times New Roman"/>
          <w:b/>
          <w:sz w:val="24"/>
          <w:szCs w:val="24"/>
        </w:rPr>
        <w:t xml:space="preserve">6.2. Профсоюз: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6.2.1. Заключает от имени работников Соглашение по охране труда на календарный год. 6.2.2. Принимает участие в работе комиссии по принятию образовательного учреждения к новому учебному году и зиме.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6.2.3. Участвует в расследовании несчастных случаев и профзаболеваний.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>6.2.4. Участвует в разработке комплексных мероприятий по достижению установленных нормативов по охране труда.</w:t>
      </w:r>
    </w:p>
    <w:p w:rsidR="00977C8D" w:rsidRP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6.2.5. Осуществляет общественный контроль по</w:t>
      </w:r>
      <w:r w:rsidR="00977C8D" w:rsidRPr="00977C8D">
        <w:rPr>
          <w:rFonts w:ascii="Times New Roman" w:hAnsi="Times New Roman" w:cs="Times New Roman"/>
          <w:sz w:val="24"/>
          <w:szCs w:val="24"/>
        </w:rPr>
        <w:t xml:space="preserve"> вопросам охраны труда и произ</w:t>
      </w:r>
      <w:r w:rsidRPr="00977C8D">
        <w:rPr>
          <w:rFonts w:ascii="Times New Roman" w:hAnsi="Times New Roman" w:cs="Times New Roman"/>
          <w:sz w:val="24"/>
          <w:szCs w:val="24"/>
        </w:rPr>
        <w:t xml:space="preserve">водственной санитарии в соответствии с действующим законодательством. </w:t>
      </w:r>
    </w:p>
    <w:p w:rsidR="00977C8D" w:rsidRDefault="00977C8D" w:rsidP="00B520C6">
      <w:pPr>
        <w:pStyle w:val="a3"/>
      </w:pPr>
    </w:p>
    <w:p w:rsidR="00977C8D" w:rsidRDefault="00E504EB" w:rsidP="00977C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C8D">
        <w:rPr>
          <w:rFonts w:ascii="Times New Roman" w:hAnsi="Times New Roman" w:cs="Times New Roman"/>
          <w:b/>
          <w:sz w:val="24"/>
          <w:szCs w:val="24"/>
        </w:rPr>
        <w:t>VII. РЕШЕНИЕ СОЦИАЛЬНО-БЫТОВЫХ ПРОБЛЕМ РАБОТНИКОВ</w:t>
      </w:r>
    </w:p>
    <w:p w:rsidR="00977C8D" w:rsidRPr="00977C8D" w:rsidRDefault="00977C8D" w:rsidP="00977C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C8D" w:rsidRPr="00977C8D" w:rsidRDefault="00E504EB" w:rsidP="00977C8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7C8D">
        <w:rPr>
          <w:rFonts w:ascii="Times New Roman" w:hAnsi="Times New Roman" w:cs="Times New Roman"/>
          <w:b/>
          <w:sz w:val="24"/>
          <w:szCs w:val="24"/>
        </w:rPr>
        <w:t>7.1. Администрация: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7.1.1. Оказывает помощь работникам в решении социально-бытовых проблем, в том числе жилищных.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7.1.2. Оказывает помощь в организации дополнительного медицинского страхования в образовательном учреждении.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7.1.3. Организует оздоровительную работу для работников образовательного учреждения. 7.1.4. Создает условия по обеспечению работников горячим питанием в образовательном учреждении. </w:t>
      </w:r>
    </w:p>
    <w:p w:rsidR="00977C8D" w:rsidRPr="00977C8D" w:rsidRDefault="00E504EB" w:rsidP="00977C8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7C8D">
        <w:rPr>
          <w:rFonts w:ascii="Times New Roman" w:hAnsi="Times New Roman" w:cs="Times New Roman"/>
          <w:b/>
          <w:sz w:val="24"/>
          <w:szCs w:val="24"/>
        </w:rPr>
        <w:t xml:space="preserve">7.2. Профсоюз: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>7.2.1. Получает и заслушивает информацию работодателя по социально-трудовым и связанным с трудом социально-экономическим вопросам.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7.2.2. Изучает социально-бытовые условия работников, оказывает помощь в решении социально-бытовых проблем, оказывает содействие членам Профсоюза в решении жилищных и других социальных вопросов (питание, выплаты пособий и т.п.).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lastRenderedPageBreak/>
        <w:t xml:space="preserve">7.2.3. Создает с письменного согласия работников банк данных о малообеспеченных сотрудниках, включая инвалидов, одиноких матерей, работников, имеющих трех и более детей, одиноких пенсионеров и других социально незащищенных лиц, с целью оказания адресной социальной поддержки.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7.2.4. Проводит работу по организации отдыха и лечения сотрудников.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7.2.5. Оказывает материальную помощь членам Профсоюза из средств профсоюзного бюджета. </w:t>
      </w:r>
    </w:p>
    <w:p w:rsidR="00977C8D" w:rsidRDefault="00E504EB" w:rsidP="00977C8D">
      <w:pPr>
        <w:pStyle w:val="a3"/>
      </w:pPr>
      <w:r w:rsidRPr="00977C8D">
        <w:rPr>
          <w:rFonts w:ascii="Times New Roman" w:hAnsi="Times New Roman" w:cs="Times New Roman"/>
          <w:sz w:val="24"/>
          <w:szCs w:val="24"/>
        </w:rPr>
        <w:t>7.2.6. Оказывает информационно-методическую, консультационную и правовую помощь по трудовым и профессиональным вопросам членам Профсоюза безвозмездно.</w:t>
      </w:r>
      <w:r w:rsidRPr="00E504EB">
        <w:t xml:space="preserve"> </w:t>
      </w:r>
    </w:p>
    <w:p w:rsidR="00977C8D" w:rsidRDefault="00977C8D" w:rsidP="00977C8D">
      <w:pPr>
        <w:pStyle w:val="a3"/>
      </w:pPr>
    </w:p>
    <w:p w:rsidR="00977C8D" w:rsidRDefault="00E504EB" w:rsidP="00977C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C8D">
        <w:rPr>
          <w:rFonts w:ascii="Times New Roman" w:hAnsi="Times New Roman" w:cs="Times New Roman"/>
          <w:b/>
          <w:sz w:val="24"/>
          <w:szCs w:val="24"/>
        </w:rPr>
        <w:t>VIII. ГАРАНТИИ ПРОФСОЮЗНОЙ ДЕЯТЕЛЬНОСТИ</w:t>
      </w:r>
    </w:p>
    <w:p w:rsidR="00977C8D" w:rsidRPr="00977C8D" w:rsidRDefault="00977C8D" w:rsidP="00977C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C8D" w:rsidRPr="00977C8D" w:rsidRDefault="00E504EB" w:rsidP="00977C8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7C8D">
        <w:rPr>
          <w:rFonts w:ascii="Times New Roman" w:hAnsi="Times New Roman" w:cs="Times New Roman"/>
          <w:b/>
          <w:sz w:val="24"/>
          <w:szCs w:val="24"/>
        </w:rPr>
        <w:t xml:space="preserve">8.1. Администрация: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8.1.1. Соблюдает права и гарантии Профсоюза. Содействует деятельности профсоюзного комитета в соответствии с требованиями Трудового кодекса РФ и Закона РФ «О профессиональных союзах, их правах и гарантиях деятельности».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8.1.2. Учитывает мотивированное мнение профсоюза при: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- определении режима работы всех категорий работников;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- аттестации работников на соответствие занимаемой должности; </w:t>
      </w:r>
    </w:p>
    <w:p w:rsid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- утверждении Правил внутреннего трудового распорядка; </w:t>
      </w:r>
    </w:p>
    <w:p w:rsidR="001C029B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- утверждении Положения о доплатах и надбавках; </w:t>
      </w:r>
    </w:p>
    <w:p w:rsidR="001C029B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- утверждении Положения о материальном стимулировании (премировании); </w:t>
      </w:r>
    </w:p>
    <w:p w:rsidR="001C029B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>-утверждении должностных инструкции работников образовательного учреждения;</w:t>
      </w:r>
    </w:p>
    <w:p w:rsidR="001C029B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- утверждении графика отпусков работников;</w:t>
      </w:r>
    </w:p>
    <w:p w:rsidR="001C029B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- разработке проектов документов (приказов и распоряжений), затрагивающих экономические и социально-трудовые права работников.</w:t>
      </w:r>
    </w:p>
    <w:p w:rsidR="001C029B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8.1.3. Освобождает от работы членов выборных профсоюзных органов, не освобожденных от основной работы в образовательном учреждении, для участия в качестве </w:t>
      </w:r>
      <w:r w:rsidR="001C029B" w:rsidRPr="00977C8D">
        <w:rPr>
          <w:rFonts w:ascii="Times New Roman" w:hAnsi="Times New Roman" w:cs="Times New Roman"/>
          <w:sz w:val="24"/>
          <w:szCs w:val="24"/>
        </w:rPr>
        <w:t>делегатов,</w:t>
      </w:r>
      <w:r w:rsidRPr="00977C8D">
        <w:rPr>
          <w:rFonts w:ascii="Times New Roman" w:hAnsi="Times New Roman" w:cs="Times New Roman"/>
          <w:sz w:val="24"/>
          <w:szCs w:val="24"/>
        </w:rPr>
        <w:t xml:space="preserve"> созываемых профессиональными союзами съездов, конференций, а также для участия в работе их выборных органов, на время краткосрочного профсоюзного обучения, сохраняя за ними среднюю заработную плату. </w:t>
      </w:r>
    </w:p>
    <w:p w:rsidR="001C029B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8.1.4. Предоставляет профсоюзному комитету необходимую информацию по социально-трудовым вопросам. </w:t>
      </w:r>
    </w:p>
    <w:p w:rsidR="001C029B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8.1.5. Сохраняет безналичное взимание и перечисление на счет Профсоюза членских взносов из заработной платы членов Профсоюза бесплатно. </w:t>
      </w:r>
    </w:p>
    <w:p w:rsidR="001C029B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8.1.6. Предоставляет свободное время и сохраняет среднюю заработную плату председателю первичной профсоюзной организации и членам профсоюзного комитета при выполнении ими общественных обязанностей.</w:t>
      </w:r>
    </w:p>
    <w:p w:rsidR="00977C8D" w:rsidRPr="00977C8D" w:rsidRDefault="00E504EB" w:rsidP="00977C8D">
      <w:pPr>
        <w:pStyle w:val="a3"/>
        <w:rPr>
          <w:rFonts w:ascii="Times New Roman" w:hAnsi="Times New Roman" w:cs="Times New Roman"/>
          <w:sz w:val="24"/>
          <w:szCs w:val="24"/>
        </w:rPr>
      </w:pPr>
      <w:r w:rsidRPr="00977C8D">
        <w:rPr>
          <w:rFonts w:ascii="Times New Roman" w:hAnsi="Times New Roman" w:cs="Times New Roman"/>
          <w:sz w:val="24"/>
          <w:szCs w:val="24"/>
        </w:rPr>
        <w:t xml:space="preserve"> 8.1.7. Предоставляет бесплатное электрофицированное и отапливаемое помещение, а также связь (телефон и факс), ксерокс и электронную почту, для работы профсоюзного комитета первичной профсоюзной организации при наличии не менее 30 работников в образовательной организации. </w:t>
      </w:r>
    </w:p>
    <w:p w:rsidR="00977C8D" w:rsidRPr="00977C8D" w:rsidRDefault="00977C8D" w:rsidP="00977C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77C8D" w:rsidRDefault="00977C8D" w:rsidP="00977C8D">
      <w:pPr>
        <w:pStyle w:val="a3"/>
      </w:pPr>
    </w:p>
    <w:p w:rsidR="001C029B" w:rsidRDefault="00E504EB" w:rsidP="001C029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29B">
        <w:rPr>
          <w:rFonts w:ascii="Times New Roman" w:hAnsi="Times New Roman" w:cs="Times New Roman"/>
          <w:b/>
          <w:sz w:val="24"/>
          <w:szCs w:val="24"/>
        </w:rPr>
        <w:t>IX. ВСТУПЛЕНИЕ КОЛЛЕКТИВНОГО ДОГОВОРА В СИЛУ, КОНТРОЛЬ, ОТВЕТСТВЕННОСТЬ СТОРОН</w:t>
      </w:r>
    </w:p>
    <w:p w:rsidR="001C029B" w:rsidRPr="001C029B" w:rsidRDefault="001C029B" w:rsidP="001C029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29B" w:rsidRP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9.1. Срок действия договора три года с даты подписания сторонами. 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9.2. Продление договора возможно по решению сторон и оформляется дополнительным соглашением к настоящему договору. 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9.3. О нежелании продлевать действие настоящего договора сторона обязана уведомить другую сторону за один месяц до окончания срока действия договора. 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lastRenderedPageBreak/>
        <w:t>9.4. Коллективный договор вступает в силу с даты подписания сторонами.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 9.5. Ни одна из сторон не может в одностороннем порядке прекратить выполнение принятых на себя обязательств в период установленного срока, за исключением наступления обстоятельств форс-мажора.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 9.6. Все разногласия принимаются и рассматриваются в недельный срок сторонами договора в порядке, определенном ТК РФ.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 9.7. В случае реорганизации образовательного учреждения, ответственность за выполнение коллективного договора возлагается на правоприемников, в течение </w:t>
      </w:r>
      <w:r w:rsidR="001C029B" w:rsidRPr="001C029B">
        <w:rPr>
          <w:rFonts w:ascii="Times New Roman" w:hAnsi="Times New Roman" w:cs="Times New Roman"/>
          <w:sz w:val="24"/>
          <w:szCs w:val="24"/>
        </w:rPr>
        <w:t>срока,</w:t>
      </w:r>
      <w:r w:rsidRPr="001C029B">
        <w:rPr>
          <w:rFonts w:ascii="Times New Roman" w:hAnsi="Times New Roman" w:cs="Times New Roman"/>
          <w:sz w:val="24"/>
          <w:szCs w:val="24"/>
        </w:rPr>
        <w:t xml:space="preserve"> предусмотренного действующим законодательством.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 9.8. Любая из сторон, подписавших коллективный договор, может вносить предложения об изменениях и дополнениях, </w:t>
      </w:r>
      <w:r w:rsidR="001C029B" w:rsidRPr="001C029B">
        <w:rPr>
          <w:rFonts w:ascii="Times New Roman" w:hAnsi="Times New Roman" w:cs="Times New Roman"/>
          <w:sz w:val="24"/>
          <w:szCs w:val="24"/>
        </w:rPr>
        <w:t>в порядке,</w:t>
      </w:r>
      <w:r w:rsidRPr="001C029B">
        <w:rPr>
          <w:rFonts w:ascii="Times New Roman" w:hAnsi="Times New Roman" w:cs="Times New Roman"/>
          <w:sz w:val="24"/>
          <w:szCs w:val="24"/>
        </w:rPr>
        <w:t xml:space="preserve"> определенном ТК РФ, если они не ухудшают и не создают препятствий для выполнения принятых обязательств.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 9.9. Решения о внесение изменений и дополнений в коллективный договор принимаются на общем собрании работников образовательного учреждения. 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9.10. В случае невыполнения данного коллективного договора, за уклонение от участия в переговорах, стороны несут административную ответственность в соответствии с действующим законодательством. 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>9.11. Контроль за выполнением коллективного договора осуществляется комиссией из числа представителей сторон два раза в год, а также сторонами самостоятельно.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 9.12. Информация о ходе выполнения коллективного договора заслушивается сторонами на общем собрании работников образовательного учреждения не реже двух раз в год. 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9.13. Приложение к коллективному договору, если они имеются, являются его составной частью. </w:t>
      </w:r>
    </w:p>
    <w:p w:rsidR="001C029B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 xml:space="preserve">9.14. Коллективный договор составляется в трех экземплярах, имеющих равную юридическую силу: одни </w:t>
      </w:r>
      <w:r w:rsidR="001C029B" w:rsidRPr="001C029B">
        <w:rPr>
          <w:rFonts w:ascii="Times New Roman" w:hAnsi="Times New Roman" w:cs="Times New Roman"/>
          <w:sz w:val="24"/>
          <w:szCs w:val="24"/>
        </w:rPr>
        <w:t>экземпляр,</w:t>
      </w:r>
      <w:r w:rsidRPr="001C029B">
        <w:rPr>
          <w:rFonts w:ascii="Times New Roman" w:hAnsi="Times New Roman" w:cs="Times New Roman"/>
          <w:sz w:val="24"/>
          <w:szCs w:val="24"/>
        </w:rPr>
        <w:t xml:space="preserve"> хранится в администрации образовательного учреждения, второй экземпляр хранится в первичной профсоюзной организации, третий передается в Комитет по труду и занятости населения для уведомительной регистрации коллективного договора. </w:t>
      </w:r>
    </w:p>
    <w:p w:rsidR="007E1D66" w:rsidRDefault="00E504EB" w:rsidP="001C029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29B">
        <w:rPr>
          <w:rFonts w:ascii="Times New Roman" w:hAnsi="Times New Roman" w:cs="Times New Roman"/>
          <w:sz w:val="24"/>
          <w:szCs w:val="24"/>
        </w:rPr>
        <w:t>9.15. Коллективный договор вступает в силу вне зависимости от факта его уведомительной регистрации в Комитете по труду и занятости</w:t>
      </w:r>
      <w:r w:rsidR="007E1D66">
        <w:rPr>
          <w:rFonts w:ascii="Times New Roman" w:hAnsi="Times New Roman" w:cs="Times New Roman"/>
          <w:sz w:val="24"/>
          <w:szCs w:val="24"/>
        </w:rPr>
        <w:t>.</w:t>
      </w:r>
    </w:p>
    <w:p w:rsidR="00C110B1" w:rsidRDefault="00C110B1" w:rsidP="001C02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0B1" w:rsidRDefault="00C110B1" w:rsidP="001C02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0B1" w:rsidRDefault="00C110B1" w:rsidP="001C02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0B1" w:rsidRDefault="00C110B1" w:rsidP="001C02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0B1" w:rsidRDefault="00C110B1" w:rsidP="001C02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0B1" w:rsidRDefault="00C110B1" w:rsidP="001C02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0B1" w:rsidRDefault="00C110B1" w:rsidP="001C02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0B1" w:rsidRDefault="00C110B1" w:rsidP="001C02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1D66" w:rsidRDefault="00C110B1">
      <w:pPr>
        <w:rPr>
          <w:rFonts w:ascii="Times New Roman" w:hAnsi="Times New Roman" w:cs="Times New Roman"/>
          <w:sz w:val="24"/>
          <w:szCs w:val="24"/>
        </w:rPr>
      </w:pPr>
      <w:r w:rsidRPr="00D8131C">
        <w:rPr>
          <w:noProof/>
          <w:color w:val="000000"/>
          <w:spacing w:val="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31A380D" wp14:editId="6FE4FF6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105525" cy="2428875"/>
            <wp:effectExtent l="0" t="0" r="9525" b="9525"/>
            <wp:wrapTopAndBottom/>
            <wp:docPr id="5" name="Рисунок 5" descr="C:\Users\user\Pictures\Правила распорядка работни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Правила распорядка работников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1D66" w:rsidRPr="007E1D66" w:rsidRDefault="007E1D66" w:rsidP="00C110B1">
      <w:pPr>
        <w:numPr>
          <w:ilvl w:val="0"/>
          <w:numId w:val="5"/>
        </w:num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ind w:left="567"/>
        <w:contextualSpacing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ОБЩИЕ ПОЛОЖЕНИЯ (ст. 56 – 84, 336 ТК РФ)</w:t>
      </w:r>
    </w:p>
    <w:p w:rsidR="007E1D66" w:rsidRPr="007E1D66" w:rsidRDefault="007E1D66" w:rsidP="00C110B1">
      <w:pPr>
        <w:numPr>
          <w:ilvl w:val="1"/>
          <w:numId w:val="5"/>
        </w:num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 соответствии с Конституцией Российской Федерации каждый имеет право на труд, который он свободно выбирает или на который свободно соглашается, право распоряжаться своими способностями к труду, выбирать профессию и род занятий, а также право на защиту от безработицы.</w:t>
      </w:r>
    </w:p>
    <w:p w:rsidR="007E1D66" w:rsidRPr="007E1D66" w:rsidRDefault="007E1D66" w:rsidP="00C110B1">
      <w:pPr>
        <w:numPr>
          <w:ilvl w:val="1"/>
          <w:numId w:val="5"/>
        </w:num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Трудовые отношения работников государственных и муниципальных образовательных учреждений регулируются Кодексом законов о труде Российской Федерации.</w:t>
      </w:r>
    </w:p>
    <w:p w:rsidR="007E1D66" w:rsidRPr="007E1D66" w:rsidRDefault="007E1D66" w:rsidP="00C110B1">
      <w:pPr>
        <w:numPr>
          <w:ilvl w:val="1"/>
          <w:numId w:val="5"/>
        </w:num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Работники должны работать честно и добросовестно, блюсти дисциплину труда, своевременно и точно исполнять распоряжения администрации, повышать профессионализм, квалификацию, продуктивность педагогического и управленческого труда, улучшать качество образования, развивать творческую инициативу, соблюдать требования по охране труда, технике безопасности и производственной санитарии, бережно относиться к имуществу предприятия, учреждения, организации (ст. 232 – 250 ТК РФ).</w:t>
      </w:r>
    </w:p>
    <w:p w:rsidR="007E1D66" w:rsidRPr="007E1D66" w:rsidRDefault="007E1D66" w:rsidP="007E1D66">
      <w:p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ind w:left="144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7E1D66" w:rsidRPr="007E1D66" w:rsidRDefault="007E1D66" w:rsidP="007E1D66">
      <w:pPr>
        <w:numPr>
          <w:ilvl w:val="0"/>
          <w:numId w:val="5"/>
        </w:num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contextualSpacing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ОСНОВНЫЕ ПРАВА И ОБЯЗАННОСТИ РУКОВОДИТЕЛЯ ШКОЛЫ.</w:t>
      </w:r>
    </w:p>
    <w:p w:rsidR="007E1D66" w:rsidRPr="007E1D66" w:rsidRDefault="007E1D66" w:rsidP="007E1D66">
      <w:pPr>
        <w:numPr>
          <w:ilvl w:val="1"/>
          <w:numId w:val="5"/>
        </w:num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ind w:left="22" w:hanging="22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Руководитель школы имеет право на: </w:t>
      </w:r>
    </w:p>
    <w:p w:rsidR="007E1D66" w:rsidRPr="007E1D66" w:rsidRDefault="007E1D66" w:rsidP="007E1D66">
      <w:p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ind w:left="22" w:hanging="22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 управление школой и персоналом и принятие решений в пределах полномочий, установленных Уставом школы; заключение и расторжение трудовых договоров (контрактов) с работниками;</w:t>
      </w:r>
    </w:p>
    <w:p w:rsidR="007E1D66" w:rsidRPr="007E1D66" w:rsidRDefault="007E1D66" w:rsidP="007E1D66">
      <w:p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ind w:left="22" w:hanging="22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 создание совместно с другими руководителями объединений для защиты своих интересов и на вступление в такие объединения;</w:t>
      </w:r>
    </w:p>
    <w:p w:rsidR="007E1D66" w:rsidRPr="007E1D66" w:rsidRDefault="007E1D66" w:rsidP="007E1D66">
      <w:p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ind w:left="22" w:hanging="22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 организацию условий труда работников, определяемый по соглашению с собственником организации;</w:t>
      </w:r>
    </w:p>
    <w:p w:rsidR="007E1D66" w:rsidRPr="007E1D66" w:rsidRDefault="007E1D66" w:rsidP="007E1D66">
      <w:p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ind w:left="22" w:hanging="22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 поощрение работников и применение к ним дисциплинарных мер.</w:t>
      </w:r>
    </w:p>
    <w:p w:rsidR="007E1D66" w:rsidRPr="007E1D66" w:rsidRDefault="007E1D66" w:rsidP="007E1D66">
      <w:p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2.2. Руководитель школы обязан:</w:t>
      </w:r>
    </w:p>
    <w:p w:rsidR="007E1D66" w:rsidRPr="007E1D66" w:rsidRDefault="007E1D66" w:rsidP="007E1D66">
      <w:p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- соблюдать законы Российской Федерации и иные нормативные акты о труде, договоры о труде, обеспечить работникам производственные и социально-бытовые условия, </w:t>
      </w: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lastRenderedPageBreak/>
        <w:t>соответствующие правилам и нормам охраны труда и техники безопасности, производственной санитарии и противопожарной защиты;</w:t>
      </w:r>
    </w:p>
    <w:p w:rsidR="007E1D66" w:rsidRPr="007E1D66" w:rsidRDefault="007E1D66" w:rsidP="007E1D66">
      <w:p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 заключать коллективные договоры (соглашения) по требованию выборного профсоюзного органа или иного уполномоченного работниками представительского органа;</w:t>
      </w:r>
    </w:p>
    <w:p w:rsidR="007E1D66" w:rsidRPr="007E1D66" w:rsidRDefault="007E1D66" w:rsidP="007E1D66">
      <w:pPr>
        <w:shd w:val="clear" w:color="auto" w:fill="FFFFFF"/>
        <w:tabs>
          <w:tab w:val="left" w:pos="509"/>
          <w:tab w:val="left" w:pos="5103"/>
          <w:tab w:val="left" w:pos="10206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  разрабатывать планы социального развития школы и обеспечивать их выполнение;</w:t>
      </w:r>
    </w:p>
    <w:p w:rsidR="007E1D66" w:rsidRPr="007E1D66" w:rsidRDefault="007E1D66" w:rsidP="007E1D66">
      <w:pPr>
        <w:shd w:val="clear" w:color="auto" w:fill="FFFFFF"/>
        <w:tabs>
          <w:tab w:val="left" w:pos="509"/>
          <w:tab w:val="left" w:pos="10206"/>
        </w:tabs>
        <w:spacing w:after="0" w:line="33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-  разрабатывать и утверждать в установленном порядке правила внутреннего трудового </w:t>
      </w:r>
      <w:r w:rsidRPr="007E1D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распорядка для работников школы после предварительных консультаций с их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представительными органами;</w:t>
      </w:r>
    </w:p>
    <w:p w:rsidR="007E1D66" w:rsidRPr="007E1D66" w:rsidRDefault="007E1D66" w:rsidP="007E1D66">
      <w:pPr>
        <w:shd w:val="clear" w:color="auto" w:fill="FFFFFF"/>
        <w:tabs>
          <w:tab w:val="left" w:pos="595"/>
          <w:tab w:val="left" w:pos="10206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принимать меры по участию работников в управлении школой, укреплять и развивать социальное </w:t>
      </w:r>
      <w:r w:rsidRPr="007E1D6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партнерство; 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выплачивать в полном объеме заработную плату в установленные сроки  (аванс 23 числа,  зарплата - 8 числа ежемесячно);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осуществлять социальное, медицинское и иные виды обязательного  страхования  работников;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создавать рабочие места для лиц с ограниченной трудоспособностью в пределах установленной квоты;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проводить мероприятия по сохранению рабочих мест;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создавать, условия, обеспечивающие охрану жизни и здоровья учащихся и работников;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предупреждать их заболеваемость и травматизм, контролировать знание и соблюдение работниками требований инструкции по технике безопасности, производственной  санитарии и гигиены, правил   пожарной безопасности;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иметь картотеку школьных кабинетов; в соответствующих случаях осуществлять свои обязанности  совместно или по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согласованию с профкомом, а также с учетом полномочий трудового коллектива.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 ОСНОВНЫЕ ПРАВА И ОБЯЗАННОСТИ РАБОТНИКОВ ШКОЛЫ.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 РАБОТНИК ИМЕЕТ ПРАВО НА: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работу, отвечающую его профессиональной подготовке и квалификации (ст. 196 - 197 ТК РФ);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производственные и социально - бытовые условия, обеспечивающие безопасность и соблюдение  требований гигиены труда; охрану труда (ст.219 ТК РФ);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оплату труда без какой бы то ни было дискриминации и не ниже размеров, установленных  Правительством Российской Федерации для соответствующих профессионально - квалифицированных  групп работников;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отдых, 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 выходных дней, праздничных нерабочих дней, оплачиваемых ежегодных отпусков, 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сокращенного дня для ряда профессий, работ и отдельных категорий работников;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профессиональную подготовку, переподготовку и повышение квалификации в соответствии с  планами социального развития школы;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получение квалификационной категории при успешном прохождении аттестации педагогических и  руководящих работников государственных,  муниципальных учреждений и организаций РФ;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возмещение ущерба, причиненного его здоровью или имуществу в связи с работой; 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объединение в профессиональные союзы и другие организации, представляющие интересы работников;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пособие по социальному страхованию, социальное обеспечение по возрасту, а также в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случаях, предусмотренных законами и иными нормативно-правовыми актами;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 получение в установленном порядке пенсии за выслугу лет до достижения ими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пенсионного возраста;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ежемесячную денежную компенсацию для педагогических работников в целях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их книгоиздательской продукцией и периодическими изданиями;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свободу выбора и использования методик обучения и воспитания, учебных пособий и материалов, учебников, методов оценки знаний учащихся;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получать информацию   в пределах своей компетенции от директора школы, его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заместителей;</w:t>
      </w:r>
    </w:p>
    <w:p w:rsidR="007E1D66" w:rsidRPr="007E1D66" w:rsidRDefault="007E1D66" w:rsidP="007E1D66">
      <w:pPr>
        <w:shd w:val="clear" w:color="auto" w:fill="FFFFFF"/>
        <w:tabs>
          <w:tab w:val="left" w:pos="595"/>
          <w:tab w:val="left" w:pos="10206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выезжать в командировки, по согласованию с директором школы;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посещать семинары, курсы, лекции и т.п. для повышения своей квалификации, по согласованию с  администрацией ( ст. 196-197  ТК РФ )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работать по совместительству ( с т.282-286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РФ )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разрабатывать педагогические программы, планы, учебные планы по своему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направлению и  воспитательной работе;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организовывать внешкольные и внеклассные мероприятия по согласованию с администрацией;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на защиту персональных данных, переданных администрации, необходимых для работы </w:t>
      </w:r>
      <w:r w:rsidRPr="007E1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ст.85-90 ТК РФ)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расторгнуть ТД на основании ТК РФ ( ст.77-84 )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 РАБОТНИК  ОБЯЗАН:</w:t>
      </w:r>
    </w:p>
    <w:p w:rsidR="007E1D66" w:rsidRPr="007E1D66" w:rsidRDefault="007E1D66" w:rsidP="007E1D66">
      <w:pPr>
        <w:shd w:val="clear" w:color="auto" w:fill="FFFFFF"/>
        <w:tabs>
          <w:tab w:val="left" w:pos="1034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предъявлять при приеме на работу документы, предусмотренные законодательством;</w:t>
      </w:r>
    </w:p>
    <w:p w:rsidR="007E1D66" w:rsidRPr="007E1D66" w:rsidRDefault="007E1D66" w:rsidP="007E1D66">
      <w:pPr>
        <w:shd w:val="clear" w:color="auto" w:fill="FFFFFF"/>
        <w:tabs>
          <w:tab w:val="left" w:pos="1034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строго выполнять  обязанности, возложенные на него трудовым законодательством  и Законом   "Об  образовании", Уставом  школы, Правилами внутреннего трудового распорядка; требованиями  разделов "Должностные   обязанности" и "Должен знать" тарифно-квалификационных характеристик, утвержденных Приказом Минобразования РФ и Госкомвуза РФ от 31.08.95 г. № 463/1268 с изменениями   и дополнениями, внесенными приказом Минобразования РФ и Госкомвуза от 14.12.95 г. № 622/1646, 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должностными   инструкциями;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соблюдать дисциплину труда - основу порядка в школе, приходить на работу за 15 минут до начала уроков, обеспечивать свободный доступ учащихся в кабинеты, соблюдать установленную  продолжительность рабочего времени, своевременно и точно исполнять распоряжения   администрации;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всемерно стремиться к повышению качества выполняемой работы, не допускать упущений в ней; 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строго соблюдать исполнительскую дисциплину; соблюдать требования охраны труда,  производственной санитарии, гигиены, противопожарной охраны, предусмотренные  соответствующими правилами и инструкциями;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быть всегда внимательными к детям, вежливыми с родителями учащихся и членами коллектива;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содержать свое рабочее место в чистоте и порядке, соблюдать   установленный порядок хранения  материальных ценностей и документов; 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запрещается хранить верхнюю одежду (пальто, куртки) в классах; 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беречь и укреплять школьное имущество (оборудование, инвентарь, учебные пособия и т.п.),  экономно расходовать материалы, электроэнергию, воспитывать у учащихся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бережное отношение к   </w:t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cr/>
        <w:t xml:space="preserve">    льным законом максимальной </w:t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pgNum/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государственному имуществу;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обязательно присутствовать всем педагогическим работникам на днях открытых дверей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родителей,  производственных совещаниях, педсоветах, собраниях трудового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коллектива, профсоюзных собраниях,  родительских собраниях (1 раз в четверть), вести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протоколы родительских собраний;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педагогические работники школы несут полную ответственность за жизнь и здоровье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во время  занятий, внеклассных и внешкольных мероприятий, организуемых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школой;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 обо всех случаях травматизма учащихся немедленно сообщать администрации.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травмах, происшедших дома, сообщать в течение 24 часов, о заболеваниях -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дня;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учителя и классные руководители обязаны четко и своевременно вести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документацию кружков и факультативов, оформлять классные журналы с указаниям к их ведению. Не разрешается давать журналы  учащимся. Классный руководитель несет полную ответственность за сохранность - журнала, всех </w:t>
      </w:r>
      <w:r w:rsidRPr="007E1D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 планирования, работу учебной и внеурочной деятельности, своевременное предоставление всех видов  отчетной документации ( анализы контрольных работ, документы по бесплатному питанию, списки для  медицинских учреждений, военкомата и т.п.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ключи от классных помещений по окончании уроков оставлять на вахте;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применять в своей деятельности знания Конституции РФ, ТК РФ, Закон " Об образовании". Конвенцию о правах ребенка, приказы и рекомендации органов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управления образования ( КО С-Пб, ОО  Невского района по вопросам образования и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 обучающихся);</w:t>
      </w:r>
    </w:p>
    <w:p w:rsidR="007E1D66" w:rsidRPr="007E1D66" w:rsidRDefault="007E1D66" w:rsidP="007E1D66">
      <w:pPr>
        <w:shd w:val="clear" w:color="auto" w:fill="FFFFFF"/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выполнять правила и нормы по охране труда, (ст.209-231 ТК РФ), противопожарной защиты, приказы по охране труда;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соблюдать санитарно-гигиенические нормы, предоставлять личные санитарные книжки при поступлении  на работу и проходить последующие мед.осмотры самостоятельно не реже одного раза в год;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принимать участие в общественных работах по уборке и благоустройству территории и помещений  школы, привлекать на данную работу учащихся и организовывать их труд; повышать свою   квалификацию (ст. 196-197 ТК РФ ).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ПОРЯДОК ПРИЕМА, ПЕРЕВОДА И УВОЛЬНЕНИЯ РАБОТНИКОВ.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трудового договора лицо, поступающее на работу, предъявляет администрации школы: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паспорт или </w:t>
      </w:r>
      <w:hyperlink r:id="rId10" w:tooltip="Ссылка на список документов: Федеральный закон от 12.06.2002 N 67-ФЗ (ред. от 25.07.2011, с изм. от 20.10.2011) &quot;Об основных гарантиях избирательных прав и права на участие в референдуме граждан Российской Федерации&quot; --------------------  Федеральный закон от " w:history="1">
        <w:r w:rsidRPr="007E1D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иной документ</w:t>
        </w:r>
      </w:hyperlink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, удостоверяющий личность;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страховое </w:t>
      </w:r>
      <w:hyperlink r:id="rId11" w:tooltip="Постановление Правления ПФ РФ от 31.07.2006 N 192п (ред. от 24.03.2011) &quot;О формах документов индивидуального (персонифицированного) учета в системе обязательного пенсионного страхования и инструкции по их заполнению&quot; (Зарегистрировано в Минюсте РФ 23.10.2006 N" w:history="1">
        <w:r w:rsidRPr="007E1D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свидетельство</w:t>
        </w:r>
      </w:hyperlink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государственного пенсионного страхования;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воинского учета - для военнообязанных и лиц, подлежащих призыву на военную службу;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</w:t>
      </w:r>
      <w:hyperlink r:id="rId12" w:tooltip="Приказ МВД РФ от 01.11.2001 N 965 (ред. от 17.11.2005) &quot;Об утверждении Инструкции о порядке предоставления гражданам справок о наличии (отсутствии) у них судимости&quot; (Зарегистрировано в Минюсте РФ 11.01.2002 N 3153)" w:history="1">
        <w:r w:rsidRPr="007E1D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порядке</w:t>
        </w:r>
      </w:hyperlink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 </w:t>
      </w:r>
      <w:hyperlink r:id="rId13" w:tooltip="&quot;Трудовой кодекс Российской Федерации&quot; от 30.12.2001 N 197-ФЗ (ред. от 22.11.2011)" w:history="1">
        <w:r w:rsidRPr="007E1D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иным федеральным </w:t>
      </w:r>
      <w:hyperlink r:id="rId14" w:tooltip="Ссылка на список документов: &quot;Жилищный кодекс Российской Федерации&quot; от 29.12.2004 N 188-ФЗ (ред. от 18.07.2011) -------------------- Недействующая редакция &quot;Воздушный кодекс Российской Федерации&quot; от 19.03.1997 N 60-ФЗ (ред. от 18.07.2011) -------------------- " w:history="1">
        <w:r w:rsidRPr="007E1D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допускаются лица, имеющие или имевшие судимость, подвергающиеся или подвергавшиеся уголовному преследованию.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личную санитарную книжку с медицинским заключением об отсутствии противопоказаний по состоянию здоровья для работы в образовательном учреждении (ТК РФ, Закон "Об образовании").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Лица, принимаемые на работу, требующую специальных знаний (педагогические, библиотекари и др.) обязаны предъявить документы, подтверждающие образовательный уровень и (или) профессиональную подготовку.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Прием на работу в образовательное учреждение без предъявления перечисленных документов не допускается. Вместе с тем администрация школы не вправе требовать предъявления документов, помимо предусмотренных законодательством, например, характеристики с прежнего места работы, справки о жилищных условиях и т.д.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4.4. При приеме на работу работник должен быть ознакомлен (под расписку) с учредительными документами и локальными правовыми актами учреждения, соблюдение которых для него обязательно, а именно: Уставом школы, Правилами внутреннего трудового распорядка, Коллективным трудовым договором, Должностной инструкцией, инструкцией по охране труда, Правилами по технике безопасности, пожарной безопасности, санитарно-гигиеническими и другими нормативно-правовыми актами образовательного учреждения, упомянутыми в трудовом договоре (контракте).</w:t>
      </w:r>
    </w:p>
    <w:p w:rsidR="007E1D66" w:rsidRPr="007E1D66" w:rsidRDefault="007E1D66" w:rsidP="007E1D66">
      <w:pPr>
        <w:shd w:val="clear" w:color="auto" w:fill="FFFFFF"/>
        <w:tabs>
          <w:tab w:val="left" w:pos="595"/>
          <w:tab w:val="left" w:pos="10206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общему правилу работник не несет ответственности за невыполнение требований нормативно правовых актов, с которыми не был ознакомлен.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Прием на работу оформляется приказом руководителя образовательного учреждения на основании письменного трудового договора (контракта) под расписку (ст. 68 ТК РФ)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Увольнение   по результатам аттестации педагогических работников, а также в случаях ликвидации, реорганизации учреждения, сокращения численности или штата работников допускается, если невозможно перевести работника, с его согласия, на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другую работу.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 Увольнение педагогических работников в связи с сокращением объема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(учебной нагрузки) может производиться только по окончании учебного года.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5.РАБОЧЕЕ ВРЕМЯ И ВРЕМЯ ОТДЫХА.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 В школе установлена 5-дневная рабочая неделя для учащихся 1-6 классов, 6-дневная для     учащихся 7-11 классов. Время начала занятий - 9.00, ГПД - 13.00.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Учебную нагрузку  педагогическим работникам на новый учебный год устанавливает директор школы по согласованию с профкомом до ухода работников   в отпуск.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Продолжительность рабочего дня обслуживающего персонала и рабочих определяется графиком сменности, составленным с соблюдением установленной продолжительности рабочего времени, или другим учетным периодом и утверждается администрацией школы по согласованию с профкомом.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Работа в праздничные дни и выходные запрещена.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отдельных работников школы к дежурству и некоторым видам работ в выходные и праздничные дни допускается в исключительных случаях, предусмотренных законодательством, с согласия профкома школы, по письменному приказу администрации. Дни отдыха за дежурство или работу в выходные или праздничные дни обслуживающего персонала компенсируются предоставлением других дней отдыха, а для педагогических работников за дежурство или работу в выходные и праздничные дни, за туристические слеты и походы - в каникулярное время, не совпадающее с очередным отпуском.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 Администрация привлекает педагогических работников к дежурству по школе.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Дежурство начинается не ранее, чем за 30 минут до начала занятий, и оканчивается не позднее 20 минут после последнего урока.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 составляется администрацией, утверждается директором школы после согласования с профкомом. График вывешивается на видном месте и корректируется по мере необходимости.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 Время осенних, зимних, весенних каникул, а также время летних каникул, не совпадающее с очередным отпуском, является рабочим временем педагогических работников. В эти периоды они привлекаются администрацией школы к педагогической и организационной работе в пределах времени, не превышающего их учебной нагрузки до начала каникул по режиму работы школы в этот период. В каникулярное время, не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впадающее с очередным отпуском, для педагогических работников может быть, с их согласия, установлен суммированный учет рабочего времени в пределах месяца. В каникулярное время учебно-вспомогательный и обслуживающий персонал школы привлекается к выполнению хозяйственных работ, не требующих специальных знаний в пределах установленного им рабочего времени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5.7.Администрация школы привлекает учителей для замещения отсутствующих работников в методический день и вызывает на работу, согласно ТК РФ в связи с производственной необходимостью и ликвидацией простоя.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5.8. Общие собрания трудового коллектива школы проводятся по мере необходимости, но не реже 2-х раз в год. Заседания педагогического совета проводятся, как правило, 1 раз в учебную четверть (триместр) Занятия внутришкольных методических объединений учителей и воспитателей проводятся не чаще 2-х раз в учебную четверть.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родительские собрания созываются не реже 2-х раз в год, классные не реже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4-х раз в год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5.9. Общие собрания трудового коллектива, заседания педагогическою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совета и внутришкольных методических объединений должны продолжаться, как правило, не более 2-х часов; родительские собрания - 1,5 часа; собрания школьников и заседания организаций школьников - 1 час; Занятия кружков, секций - от 45 минут до 1,5 часов.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5.10.  Разрешается проводить одну экскурсию в месяц по скользящему расписанию для учащихся с максимальным использованием уроков, соревнования, конкурсы, защищающие честь школы.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5.11.  Очередность предоставления ежегодных отпусков определяется ежегодно в соответствии с графиком отпусков, утверждаемым руководителем школы с учетом мнения выборного органа первичной профсоюзной организации не позднее чем за две недели до наступления календарного года. Отпуска педагогическим работникам школы, как правило, предоставляются в период летних каникул. 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5.12.   Педагогическим работникам запрещается: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изменять по своему усмотрению расписание уроков и график работы;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отменять, изменять продолжительность уроков и перемен;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удалять учащихся с уроков;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курить в помещении школы.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5.13. Запрещается: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отвлекать педагогических работников и учащихся в учебное время на работы, не связанные с учебным   процессом;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созывать в рабочее время собрания, заседания и всякого рода совещания по общественным делам;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входить в класс после начала урока. Таким правом в исключительных случаях пользуются только    директор школы и его заместители;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делать педагогическим работникам замечания по поводу их работы во время проведения и в присутствии   учащихся.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педагогический работник имеет право на защиту своей профессиональной чести и достоинства.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ПООЩРЕНИЯ ЗА УСПЕХИ В РАБОТЕ.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За образцовое выполнение трудовых обязанностей, успехи в обучении и воспитании детей, продолжительную и безупречную работу, новаторство в труде и другие достижения в работе применяются поощрения (ст. 191 ТК РФ) объявление благодарности; выдача премии; награждение ценным подарком.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  В соответствии со ст. 191 ТК РФ поощрения применяются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администрацией совместно или по согласованию с выборным профсоюзным органом школы.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  Поощрения объявляются в приказе по школе, доводятся до сведения коллектива и сотрудника.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6.4 Работникам, успешно и добросовестно выполняющим свои трудовые обязанности, предоставляются в первую очередь преимущества и льготы в области социально-культурного и жилищно-бытового обслуживания (путевки в санатории, дома отдыха, улучшение жилищных условий и т.д.)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ТРУДОВАЯ ДИСЦИПЛИНА.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  Работники школы обязаны подчиняться администрации, выполнять ее указания, связанные с трудовой деятельностью, а также приказы и предписания, доводимые с помощью служебных инструкций или объявлений.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 Работники, независимо от должностного положения, обязаны проявлять взаимную вежливость, уважение, терпимость, соблюдать служебную дисциплину, профессиональную этику.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 Нарушение трудовой дисциплины, т.е. неисполнение или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ненадлежащее исполнение по вине работника обязанностей, возложенных на него трудовым договором, влечет за собой применение мер дисциплинарного или общественного воздействия, а также применение мер, предусмотренных действующим законодательством.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нарушение трудовой дисциплины администрация школы вправе применить следующие дисциплинарные взыскания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замечание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выговор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увольнение по соответствующим основаниям (ст. 192 ТК РФ)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в качестве дисциплинарного взыскания может быть применено за систематическое неисполнение работником без уважительных причин своих обязанностей, если к работнику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ранее применялись меры дисциплинарного или общественного взыскания , за прогулы ( в том числе за отсутствие на рабочем месте без уважительных причин в течение всего рабочего дня (смены), независимо от его (ее) продолжительности, а также в случае отсутствия на рабочем месте без уважительных причин более четырех часов подряд в течение рабочего дня (смены)); за появление на работе в нетрезвом состоянии.(ст.81 ТКРФ)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7.3.1. Мера дисциплинарного взыскания определяется с учетом тяжести совершенного проступка, обстоятельств, при которых он совершен, предшествующей работы и поведения работника.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7.3.2. За один дисциплинарный проступок может быть применено только одно дисциплинарное или общественное взыскание (ст. 193 ТК РФ).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7.4 Законодательством о дисциплинарной ответственности могут быть предусмотрены для отдельных 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категорий работников также и другие дисциплинарные взыскания.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Законом РФ «Об образовании», помимо оснований прекращения трудового договора (контракта) по инициативе администрации, предусмотренных ст.81 ТК РФ. Основаниями для увольнения педагогического работника до истечения трудового договора являются: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повторное в течение года грубое нарушение Устава школы;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б)применение, в том числе однократное, методов воспитания, связанных с физическим и (или) психическим насилием над личностью обучающегося;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в)появление на работе в состоянии алкогольного, наркотического или токсического опьянения.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7.5 Администрация школы имеет право вместо дисциплинарного </w:t>
      </w:r>
      <w:r w:rsidRPr="007E1D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взыскания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передать вопрос о нарушении трудовой дисциплины на рассмотрение трудового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коллектива.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7.6 Дисциплинарное взыскание применяется непосредственно за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обнаружением проступка, но не позднее одного месяца со дня его обнаружения, не считая времени болезни работника или пребывания его в отпуске.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Взыскание не может быть применено позднее шести месяцев со дня совершения проступка. В указанные сроки не включается время производства по уголовному делу. 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7.6.1. До применения взыскания от нарушителя трудовой дисциплины должны быть затребованы объяснения в письменной форме. Отказ работника дать объяснения не может служить препятствием для применения дисциплинарного взыскания.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7.7 Приказ о применении дисциплинарного взыскания с указанием мотивов его применения объявляется (сообщается) работнику под расписку в течение 3-х рабочих дней со дня его издания  (ст. 193 ТК РФ).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7.7.1. Запись о дисциплинарном взыскании в трудовой книжке работника не производится, за исключением случаев увольнения за нарушение трудовой дисциплины.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7.8. Администрация школы по своей инициативе или по ходатайству трудового коллектива может издать приказ (распоряжение) о снятии взыскания, не ожидая истечения года, если работник не допустил нового нарушения трудовой дисциплины и проявил себя как хороший, добросовестный работник.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7.9. Если в течение года со дня наложения дисциплинарного взыскания работник не будет подвергнут новому дисциплинарному взысканию, то он считается не подвергавшимся дисциплинарному взысканию (ст.194 ТК РФ).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7.10. Работники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избранные в состав выборного профсоюзного органа и не освобожденные от производственной работы, не могут быть подвергнуты дисциплинарному взысканию без предварительного согласия профсоюзного органа школы, а его председатель </w:t>
      </w:r>
      <w:r w:rsidRPr="007E1D66">
        <w:rPr>
          <w:rFonts w:ascii="Times New Roman" w:eastAsia="Times New Roman" w:hAnsi="Times New Roman" w:cs="Times New Roman"/>
          <w:color w:val="339966"/>
          <w:sz w:val="24"/>
          <w:szCs w:val="24"/>
          <w:lang w:eastAsia="ru-RU"/>
        </w:rPr>
        <w:t xml:space="preserve"> 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профорганизатор – без предварительного согласия вышестоящего профсоюзного органа (ст.374 ТК РФ).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Arial" w:eastAsia="Times New Roman" w:hAnsi="Times New Roman" w:cs="Arial"/>
          <w:color w:val="339966"/>
          <w:sz w:val="24"/>
          <w:szCs w:val="24"/>
          <w:lang w:eastAsia="ru-RU"/>
        </w:rPr>
        <w:t xml:space="preserve"> 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ОХРАНА ТРУДА.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 Каждый работник обязан соблюдать требования по технике безопасности и производственной санитарии, предусмотренные действующими законами и иными нормативными актами, а также выполнять указания органов Федеральной инспекции труда при Министерстве труда и социального развития РФ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(Рострудинспекция), предписания органов трудовой инспекции профсоюзов    и представителей совместных комиссий по охране труда (ст. 214 ТК РФ).</w:t>
      </w:r>
    </w:p>
    <w:p w:rsidR="007E1D66" w:rsidRPr="007E1D66" w:rsidRDefault="007E1D66" w:rsidP="007E1D66">
      <w:pPr>
        <w:shd w:val="clear" w:color="auto" w:fill="FFFFFF"/>
        <w:tabs>
          <w:tab w:val="lef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Руководители учреждений образования при обеспечении мер по охране труда  должны руководствоваться Отраслевой программой "Первоочередные меры по улучшению условий и охраны труда на 1996-97 годы".  Типовым положением о порядке обучения и проверки знаний по охране труда руководителей и специалистов учреждений системы образования. Положением о порядке расследования, учета и оформления несчастных случаев с учащимися в системе образования РФ, утвержденных приказом Министерства образования РФ от 23.07.96 № 378 "Об охране труда в системе образования РФ".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Все работники образовательных учреждений, включая руководителей, обязаны проходить обучение, инструктаж, проверку знаний правил, норм и инструкций по охране труда и технике безопасности в порядке и сроки, которые уставлены для определенных видов работ и профессий (ст. 225 ТК РФ).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8.4..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безопасности, охране жизни и здоровья детей; их нарушение влечет за собой применение дисциплинарных мер взыскания, предусмотренных в главе 7 настоящих правил.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8.5 Служебные инструкции должны содержать предписания всякий раз, когда необходимо дополнить указанные выше общие предписания, применяемые во всех случаях.</w:t>
      </w:r>
    </w:p>
    <w:p w:rsidR="007E1D66" w:rsidRPr="007E1D66" w:rsidRDefault="007E1D66" w:rsidP="007E1D66">
      <w:pPr>
        <w:shd w:val="clear" w:color="auto" w:fill="FFFFFF"/>
        <w:tabs>
          <w:tab w:val="left" w:pos="10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8.6.  Руководитель   обязан  пополнять  предписания  по  технике   безопасности, относящиеся к работе, выполняемой подчиненными лицами, и контролировать реализацию таких предписаний.</w:t>
      </w:r>
    </w:p>
    <w:p w:rsidR="007E1D66" w:rsidRPr="007E1D66" w:rsidRDefault="007E1D66" w:rsidP="007E1D66">
      <w:pPr>
        <w:shd w:val="clear" w:color="auto" w:fill="FFFFFF"/>
        <w:tabs>
          <w:tab w:val="left" w:pos="595"/>
          <w:tab w:val="left" w:pos="10206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8.7.  Руководитель   образовательного   учреждения,   виновный  в   нарушении законодательства и иных нормативных актов по охране труда,  в невыполнении </w:t>
      </w:r>
      <w:r w:rsidRPr="007E1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обязательств по коллективным договорам и соглашениям, либо препятствующий деятельности органов Рострудинспекции, профсоюзов или представителей иных органов общественного контроля, привлекается к административной, дисциплинарной или уголовной ответственности в порядке,  установленном законодательными актами  РФ и ее субъектов.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Default="007E1D66" w:rsidP="001C02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1D66" w:rsidRDefault="007E1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УТВЕРЖДЕНО</w:t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СОГЛАСОВАНО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ГБОУ школы № 690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Председатель ПК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Невского района Санкт-Петербурга: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ГБОУ школы № 690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 В.Ю. Соловьева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Невского района Санкт-Петербурга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 И.А. Веселова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«_____»____________ 20__ г.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«_____»____________ 20__ г.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оплате труда работников</w:t>
      </w: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D66" w:rsidRPr="007E1D66" w:rsidRDefault="007E1D66" w:rsidP="007E1D6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Положение об оплате труда работников школы разработано в соответствии с Трудовым кодексом Российской Федерации, федеральными законами и иными нормативными правовыми актами Российской Федерации, регулирующими вопросы оплаты труда, Законом Санкт-Петербурга № 531-74 от 05.10.2005 «Об оплате труда работников государственных учреждений, финансируемых за счет средств бюджета  Санкт-Петербурга» и предусматривает единые принципы оплаты труда работников школы, постановлением Правительства Санкт-Петербурга № 1671 от 01.11.2005 «О системе оплаты труда работников государственных образовательных учреждений, финансируемых за счет средств бюджета Санкт-Петербурга» и постановлением Правительства Санкт-Петербурга № 1405 от 03.10.2011 «О внесении изменений в постановление Правительства Санкт-Петербурга от 01.11.2005 № 1671».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Оплата труда работников школы устанавливается коллективным договором, соглашением, локальными нормативными актами на основе утвержденного Положения.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Оплата труда работников школы определяется трудовыми договорами между руководителем образовательного учреждения и работниками исходя из условий труда, его результативности, особенностей деятельности образовательного учреждения и работников.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E1D66" w:rsidRPr="007E1D66" w:rsidRDefault="007E1D66" w:rsidP="007E1D6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фонда оплаты труда образовательного учреждения.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2.1.Формирование фонда оплаты труда школы осуществляется в пределах объема финансовых средств, предоставляемых образовательному учреждению на реализацию основных общеобразовательных программ на текущий финансовый год, определенного с учетом норматива финансирования, поправочных (повышающих) коэффициентов, количества обучающихся в образовательном учреждении, и отражается в смете образовательного учреждения.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E1D66" w:rsidRPr="007E1D66" w:rsidRDefault="007E1D66" w:rsidP="007E1D6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фонда оплаты труда образовательного учреждения.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3.1.Фонд оплаты труда образовательного учреждения состоит из базовой части и стимулирующей части.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Объем стимулирующей части фонда оплаты труда устанавливается в размере 10% фонда оплаты труда образовательного учреждения. 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Базовая часть фонда оплаты труда обеспечивает гарантированную заработную плату руководителей (руководитель образовательного учреждения, заместители руководителя и др.), педагогических работников, осуществляющих образовательный процесс (учителя), учебно-вспомогательного (социальные педагоги, педагоги дополнительного образования, вожатые, преподаватель-организатор ОБЖ, библиотекарь) и младшего обслуживающего (лаборанты, дворники, сторожа, рабочие, уборщики служебных помещений, гардеробщик) персонала образовательного учреждения.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Руководитель образовательного учреждения формирует и утверждает штатное расписание учреждения в пределах базовой части фонда оплаты труда. При этом доля 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фонда оплаты труда педагогического персонала, осуществляющего образовательный процесс, не может быть меньше фактического уровня за предыдущий финансовый год (кроме случаев, связанных со снижением объема оказываемых учреждением образовательных услуг, сокращением количества).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Оплата труда руководителей, специалистов и служащих школы производится на основе схемы расчета должностных окладов согласно приложению 1 к Закону Санкт-Петербурга № 531-74 от 05.10.2005 «Об оплате труда работников государственных учреждений, финансируемых за счет средств бюджета  Санкт-Петербурга».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труда рабочих школы производится на основе единой тарифной сетки согласно приложению 2 к Закону Санкт-Петербурга № 531-74 от 05.10.2005 «Об оплате труда работников государственных учреждений, финансируемых за счет средств бюджета  Санкт-Петербурга».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Размер должностного оклада руководителя, специалиста и служащего школы определяется путем суммирования базового оклада и произведений базового оклада на повышающие коэффициенты к базовому окладу.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базового оклада руководителя, специалиста и служащего школы устанавливается как произведение базовой единицы на базовый коэффициент.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Базовый коэффициент устанавливается исходя из уровня образования руководителя, специалиста и служащего школы в размере согласно приложению1 к Закону Санкт-Петербурга № 531-74 от 05.10.2005 «Об оплате труда работников государственных учреждений, финансируемых за счет средств бюджета  Санкт-Петербурга».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Повышающие коэффициенты к базовому окладу устанавливаются исходя из стажа работы (коэффициент стажа работы), условий труда, типа, вида образовательного учреждения и их структурных подразделений (коэффициент специфики работы), квалификации (коэффициент квалификации), масштаба и сложности руководства учреждением (коэффициент уровня управления), в размере согласно приложению 1 к Закону Санкт-Петербурга № 531-74 от 05.10.2005 «Об оплате труда работников государственных учреждений, финансируемых за счет средств бюджета  Санкт-Петербурга».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квалификации устанавливается путем суммирования коэффициента за квалификационную категорию с коэффициентом за ученую степень или коэффициентом за почетное звании Российской Федерации, СССР.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размера должностного оклада руководителей школы и руководителей структурных подразделений применяются следующие повышающие коэффициенты к базовому окладу: коэффициент специфики работы, квалификации, масштаба управления и уровня управления.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размера должностного оклада специалистов и служащих школы применяются следующие повышающие коэффициента к базовому окладу: коэффициент стажа работы, специфики работы и квалификации. 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размера должностного оклада педагогических работников школы дополнительно применяются следующие повышающие коэффициента к базовому окладу на основании приказа директора школы: специфика работы (применение в образовательном процессе новых технологий; осуществление воспитательной работы учителями, осуществление надомного обучения). 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Размер тарифной ставки (оклада) рабочих школы определяется путем умножения базовой единицы на тарифный коэффициент, указанный в приложении 2 к Закону Санкт-Петербурга № 531-74 от 05.10.2005 «Об оплате труда работников государственных учреждений, финансируемых за счет средств бюджета  Санкт-Петербурга».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Размер базовой единицы, принимаемый для расчета должностных окладов и тарифных ставок (окладов) работников школы устанавливается законом Санкт-Петербурга о бюджете Санкт-Петербурга на очередной финансовый год и подлежит ежегодной индексации.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Порядок расходования стимулирующей части фонда оплаты труда образовательного учреждения.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55 %  объема стимулирующей части фонда оплаты труда образовательного учреждения расходуется на доплаты и надбавки к должностным окладам и тарифным ставкам (окладам) работников школы. 20 % объема стимулирующей части фонда оплаты труда образовательного учреждения расходуется на установление стимулирующих надбавок учителям за качество работы. 25% объема стимулирующей части оплаты труда образовательного учреждения расходуется на установление стимулирующих надбавок классным руководителям по результатам качества работы. Размеры доплат и надбавок к должностным окладам и тарифным ставкам (окладам) работников школы, порядок и условия их применения устанавливаются Положением о порядке установления доплат за работу, не входящую в круг основных обязанностей работника, надбавок за напряженность и высокое качество работы, и о материальном поощрении работников.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определении размеров доплат и надбавок к должностным окладам и тарифным ставкам (окладам) работников школы, порядка и условий их применения учитывается мнение профсоюзного комитета школы.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доплат за совмещение профессий (должностей) или исполнение обязанностей временно отсутствующего работника школы устанавливаются по соглашению сторон трудового договора.</w:t>
      </w: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E1D66" w:rsidRPr="007E1D66" w:rsidRDefault="007E1D66" w:rsidP="007E1D66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6. Экономия фонда оплаты труда текущего года по вакантным должностям при проведении мероприятий по оптимизации штатной численности и т.д. может направляться на увеличение стимулирующей части фонда оплаты труда.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Default="007E1D6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УТВЕРЖДЕНО</w:t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СОГЛАСОВАНО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школы: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Председатель ПК: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 В.Ю. Соловьева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 И.А. Веселова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«_____»_____________ 20__ г.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«_____»____________ 20__ г.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порядке установления доплат за работу, не входящую в круг основных обязанностей работника, надбавок за напряженность и высокое качество работы, и о материальном поощрении работников</w:t>
      </w: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2016 – 2017 учебный год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 Общая часть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целью усиления социально-экономической и правовой защиты работников школы вводятся следующие виды доплат и набавок: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доплаты за работу, не входящую в круг основных обязанностей работника;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надбавки за напряженность и высокое качество  работы.</w:t>
      </w:r>
    </w:p>
    <w:p w:rsidR="007E1D66" w:rsidRPr="007E1D66" w:rsidRDefault="007E1D66" w:rsidP="007E1D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 Порядок установления доплат и надбавок:</w:t>
      </w:r>
    </w:p>
    <w:p w:rsidR="007E1D66" w:rsidRPr="007E1D66" w:rsidRDefault="007E1D66" w:rsidP="007E1D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E1D66" w:rsidRPr="007E1D66" w:rsidRDefault="007E1D66" w:rsidP="007E1D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Доплаты и надбавки к должностным окладам педагогическим и непедагогическим работникам устанавливаются в пределах утвержденного фонда оплаты труда.</w:t>
      </w:r>
    </w:p>
    <w:p w:rsidR="007E1D66" w:rsidRPr="007E1D66" w:rsidRDefault="007E1D66" w:rsidP="007E1D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Надбавка к должностному окладу руководителя образовательного учреждения за напряженность и высокое качество работы устанавливается приказом вышестоящего органа управления образованием по подчиненности учреждения с учетом оценки деятельности учреждения.</w:t>
      </w:r>
    </w:p>
    <w:p w:rsidR="007E1D66" w:rsidRPr="007E1D66" w:rsidRDefault="007E1D66" w:rsidP="007E1D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Доплаты устанавливаются в зависимости от объема дополнительной работы в абсолютных величинах. </w:t>
      </w:r>
    </w:p>
    <w:p w:rsidR="007E1D66" w:rsidRPr="007E1D66" w:rsidRDefault="007E1D66" w:rsidP="007E1D66">
      <w:pPr>
        <w:spacing w:after="0" w:line="240" w:lineRule="auto"/>
        <w:ind w:left="720"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Доплаты за работу, не входящую в круг основных обязанностей работника: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классное руководство - до 4000 рублей в соответствии с критериями оценки качества (Приложение 1);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проверку тетрадей в 1 – 4-х классах - до 1000 рублей;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проверку тетрадей по русскому языку, математике, иностранному языку – до 1000 рублей;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проверку тетрадей по географии, биологии, физике, химии – до 500 рублей;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проверку тетрадей по истории, черчению, информатике – до 300 рублей;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заведование кабинетом (в т.ч. физики, химии, биологии, информатики, обслуживающего труда, мастерских) – до 1500 рублей;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работу в комиссиях (секретарь педагогического совета, секретарь аттестационной комиссии) и выполнение постоянных поручений – до 1000 рублей;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организацию здоровьесберегающей деятельности с учащимися – до 500 рублей;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организацию охраны труда, ведение информационных баз по образовательному учреждению, работу с множительной техникой – до 2000 рублей;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организацию внеклассной работы по физкультуре, в группах продленного дня – до 1000 рублей;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высокое качество и напряженность работы – до 5000 рублей.</w:t>
      </w:r>
    </w:p>
    <w:p w:rsidR="007E1D66" w:rsidRPr="007E1D66" w:rsidRDefault="007E1D66" w:rsidP="007E1D6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за организацию научно-исследовательской и проектной деятельности с обучающимися – до 2000 рублей.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 Порядок установления премии за успешное и качественное выполнение плановых работ и заданий: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Премирование работников, в том числе и руководителя образовательного учреждения, производится из надтарифного фонда образовательного учреждения. 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Предложения о размере премирования работников вносят руководитель учреждения, выборный профсоюзный орган. Окончательное решение о размере премирования принимает руководитель учреждения и оформляет приказом.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Основными условиями премирования являются: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3.3.1. Строгое выполнение должностных обязанностей согласно должностной инструкции.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3.3.2. Успешное и своевременное выполнение плановых мероприятий.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3.3.3. Рассмотрение устных и письменных обращений родителей и организаций по вопросам деятельности учреждения или отдельного работника в установленные сроки. Работа без жалоб и замечаний.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3.3.4. Неукоснительное соблюдение норм трудовой дисциплины и правил внутреннего распорядка работы образовательного учреждения, в том числе четкое и своевременное исполнение решений, распорядительных документов, приказов и поручений руководителя учреждения, его заместителей и вышестоящих организаций по подчиненности. 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Премия может быть увеличена, если деятельность работника образовательного учреждения отвечает следующим условиям: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3.4.1. Качественное проведение особо значимых мероприятий.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3.4.2. Проявление инициативы, внесение предложений о способах решения существующих проблем. Методическая работа.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3.4.3. Высокие достижения учащихся. 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3.4.4. Большой объем сверхплановой работ,  если за выполнение этой работы не была установлена надбавка.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При неисполнении функциональных обязанностей или некачественном исполнении работы премия не выплачивается.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Работники учреждения могут премироваться к юбилейным датам со дня рождения, ко Дню учителя и т.д. </w:t>
      </w:r>
    </w:p>
    <w:p w:rsidR="007E1D66" w:rsidRPr="007E1D66" w:rsidRDefault="007E1D66" w:rsidP="007E1D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УТВЕРЖДЕНО</w:t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СОГЛАСОВАНО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школы: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Председатель ПК: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 В.Ю. Соловьева 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 И.А. Веселова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 20__ г.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«_____»_____________ 20__ г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комиссии по рассмотрению установления доплат за работу, не входящую в круг основных обязанностей работника, надбавок за напряженность и высокое качество работы, и материальном поощрении  работников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Общие положения</w:t>
      </w:r>
    </w:p>
    <w:p w:rsidR="007E1D66" w:rsidRPr="007E1D66" w:rsidRDefault="007E1D66" w:rsidP="007E1D66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рассмотрению установления доплат и надбавок и материальном поощрении работников является общественным органом.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 создается в количестве 5 – 7 человек из представителя администрации учреждения, представителя выборного профсоюзного органа и наиболее компетентных и опытных членов педагогического и непедагогического состава работников учреждения образования. 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комиссии, сроки ее действия утверждаются приказом руководителя учреждения по согласованию  с выборным профсоюзным органом.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 руководствуется в своей деятельности действующими нормативными документами. 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E1D66" w:rsidRPr="007E1D66" w:rsidRDefault="007E1D66" w:rsidP="007E1D6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Основные задачи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имеет право решать следующие задачи: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информации предоставленной руководителем учреждения о нагрузке работника.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информации о творческой, научной, методической деятельности работников учреждения, предоставленной администрацией  учреждения, руководителями методических  объединений. 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аналитического материала о качестве работы, выполняемой работниками учреждения.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факта работы при отклонении от нормальных условий труда.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размера доплат за работу, не входящую в круг основных обязанностей работника, надбавок за сложность, напряженность и высокое качество работы, и премирования на основании изучении информационных материалов.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E1D66" w:rsidRPr="007E1D66" w:rsidRDefault="007E1D66" w:rsidP="007E1D6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Порядок работы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решения комиссии руководителем учреждения издается соответствующий приказ об утверждении размера доплат и надбавок, материальном поощрении персонально каждого работника учреждения.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Разногласия между решением комиссии и  администрацией учреждения образования рассматриваются на собрании трудового коллектива.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комиссии протоколируется в установленном порядке. 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возникновения трудового спора по оплате труда работник имеет право обратиться в органы, рассматривающие трудовые споры; комиссию по трудовым спорам в учреждении образования или районный суд по месту нахождения учреждения в установленном порядке. 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имеет право приглашать на свои заседания любого члена трудового коллектива.</w:t>
      </w:r>
    </w:p>
    <w:p w:rsidR="007E1D66" w:rsidRPr="007E1D66" w:rsidRDefault="007E1D66" w:rsidP="007E1D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требованию профсоюзного выборного органа и не менее чем 1/3 трудового коллектива член комиссии может быть отстранен от работы в комиссии. Решение по каждому конкретному случаю принимается на собрании трудового коллектива. 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«Утверждаю»</w:t>
      </w:r>
      <w:r w:rsidRPr="007E1D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  <w:t xml:space="preserve">«Согласовано» 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школы: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Председатель ПК: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 В.Ю. Соловьева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 И.А.Веселова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«_____»_____________ 20__ г.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«_____»____________ 20__ г.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порядке установления доплат и надбавок 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стимулирующего характера педагогическим работникам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качество работы.</w:t>
      </w: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  </w:t>
      </w:r>
      <w:r w:rsidRPr="007E1D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Общая часть.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целью усиления социально-экономической и правовой защиты педагогических работников школы вводятся следующие виды доплат и набавок:</w:t>
      </w:r>
    </w:p>
    <w:p w:rsidR="007E1D66" w:rsidRPr="007E1D66" w:rsidRDefault="007E1D66" w:rsidP="007E1D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доплаты стимулирующего характера педагогическим работникам за качество работы.</w:t>
      </w:r>
    </w:p>
    <w:p w:rsidR="007E1D66" w:rsidRPr="007E1D66" w:rsidRDefault="007E1D66" w:rsidP="007E1D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Порядок установления доплат и надбавок стимулирующего характера педагогическим работникам  за качество работы.</w:t>
      </w: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E1D66" w:rsidRPr="007E1D66" w:rsidRDefault="007E1D66" w:rsidP="007E1D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стимулирующего характера направлены на стимулирование педагогических работников к качественному результату труда.</w:t>
      </w:r>
    </w:p>
    <w:p w:rsidR="007E1D66" w:rsidRPr="007E1D66" w:rsidRDefault="007E1D66" w:rsidP="007E1D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стимулирующего характера производятся ежемесячно по итогам работы учителя за предыдущий отчетный период. Отчетные периоды устанавливаются: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 1 января по 30 июня;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 1 июля по 31 декабря.</w:t>
      </w:r>
    </w:p>
    <w:p w:rsidR="007E1D66" w:rsidRPr="007E1D66" w:rsidRDefault="007E1D66" w:rsidP="007E1D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стимулирующей надбавки педагогическому работнику проводится на основе: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расчета персональной бальной оценки результатов деятельности педагогического работника, классного руководителя за премиальный период (Бу) в соответствии с Критериями оценки качества труда педагогического работника (приложение 1), Критерями оценки качества деятельности классного руководителя (приложение 2) на основании сформированного педагогическим работником отчета по установленной форме и представленного в комиссию по распределению доплат и надбавок школы;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расчета цены 1 балла по школе (Цб) по формуле: 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ФСНу_________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</w:t>
      </w:r>
      <w:r w:rsidRPr="007E1D6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1 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+Бу</w:t>
      </w:r>
      <w:r w:rsidRPr="007E1D6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>+ … Бу</w:t>
      </w:r>
      <w:r w:rsidRPr="007E1D6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7E1D6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= Цб 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расчет персональной надбавки педагогического работника за качество результатов труда (СНу) за отчетный период определяется произведением цены 1 балла по школе на персональную бальную оценку результатов деятельности педагогического работника:</w:t>
      </w:r>
    </w:p>
    <w:p w:rsidR="007E1D66" w:rsidRPr="007E1D66" w:rsidRDefault="007E1D66" w:rsidP="007E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Цб х Бу = Сну</w:t>
      </w:r>
    </w:p>
    <w:p w:rsidR="007E1D66" w:rsidRPr="007E1D66" w:rsidRDefault="007E1D66" w:rsidP="007E1D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Сроки предоставления отчета педагогическим работником за прошедший отчетный период устанавливаются: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 10 января;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до 10 сентября. 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</w:t>
      </w: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оценки качества труда учителя</w:t>
      </w: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6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268"/>
        <w:gridCol w:w="3960"/>
        <w:gridCol w:w="3600"/>
      </w:tblGrid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</w:t>
            </w: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критерия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Индикатор критерия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количества баллов по критерию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Успешность учебной работы учителя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обучающихся учебных программ при 5-бальной системе оценивания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обучающихся, получивших оценки «4» и «5» за отчетный период с учетом специфики предмета 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специфики предмета: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– 10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и литература - 9 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 – 8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Физика, химия, биология, информатика – 7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История, обществознание, история и 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Санкт-Петербурга  – 6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Природоведение, география  - 5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Физкультура, ОБЖ – 4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– 3</w:t>
            </w:r>
          </w:p>
          <w:p w:rsidR="007E1D66" w:rsidRPr="007E1D66" w:rsidRDefault="007E1D66" w:rsidP="007E1D66">
            <w:pPr>
              <w:spacing w:after="0" w:line="240" w:lineRule="auto"/>
              <w:ind w:right="-20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ИЗО, музыка - 2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(Количество учащихся, получивших «4» и «5» за отчетный период / численность обучающихся у учителя по данному предмету) х коэффициент специфики предмета.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10.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обучающимися учебных программ при системе оценивания «зачет – незачет» (для учителей начальной школы, работающих в 1-х классах)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получивших «зачет» за отчетный период с учетом специфики предмета: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Математика, русский язык, литература – 3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 – 2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Технология, ИЗО – 2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(Количество учащихся, получивших «зачет» / численность обучающихся у учителя по данному предмету) х коэффициент специфики предмета.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3.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неосвоения обучающимися учебных программ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получивших «2» за отчетный период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(Количество учащихся, получивших «2» / численность обучающихся у учителя) х 10.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балл =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</w:tr>
      <w:tr w:rsidR="007E1D66" w:rsidRPr="007E1D66" w:rsidTr="00305693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учебной успешности обучающихся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Разница уровня освоения обучающимися учебных программ по результатам нынешнего и предыдущего отчетного периода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обучающимися учебных программ нынешнего отчетного периода – уровень освоения обучающимися учебных программ предыдущего отчетного периода.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10.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&gt;0,6 = 10 баллов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 – 0,48 = 6 баллов</w:t>
            </w:r>
          </w:p>
          <w:p w:rsidR="007E1D66" w:rsidRPr="007E1D66" w:rsidRDefault="007E1D66" w:rsidP="007E1D6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0,47 – 0,36 = 5 баллов</w:t>
            </w:r>
          </w:p>
          <w:p w:rsidR="007E1D66" w:rsidRPr="007E1D66" w:rsidRDefault="007E1D66" w:rsidP="007E1D6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0,35 – 0,25 = 4 балла</w:t>
            </w:r>
          </w:p>
          <w:p w:rsidR="007E1D66" w:rsidRPr="007E1D66" w:rsidRDefault="007E1D66" w:rsidP="007E1D66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 – 0,13 = 3 балла</w:t>
            </w:r>
          </w:p>
          <w:p w:rsidR="007E1D66" w:rsidRPr="007E1D66" w:rsidRDefault="007E1D66" w:rsidP="007E1D66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 – 0,05 =2 балла</w:t>
            </w:r>
          </w:p>
          <w:p w:rsidR="007E1D66" w:rsidRPr="007E1D66" w:rsidRDefault="007E1D66" w:rsidP="007E1D66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0,04 – 0,01= 1 балл </w:t>
            </w:r>
          </w:p>
          <w:p w:rsidR="007E1D66" w:rsidRPr="007E1D66" w:rsidRDefault="007E1D66" w:rsidP="007E1D66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достижений обучающихся во внеучебной деятельности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Документально подтвержденная результативность участия обучающихся в предметных олимпиадах, конкурсах, турнирах и иных мероприятиях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Результативность участия учащихся в олимпиадах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уровень: победитель=20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призер=18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уровень: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16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 = 14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уровень: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12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 = 10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8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 = 6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1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участие выше уровня школы = 2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Результативность участия учащихся в конкурсах, турнирах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уровень: победитель=10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призер=9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уровень: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8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 = 7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уровень: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5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 = 4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3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 = 2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1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Результативность участия учащихся в соревнованиях (физ-ра)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уровень: победитель=10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призер=9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уровень: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8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призер = 7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уровень: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5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 = 4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= 3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 = 2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и школьный уровни=1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учебной деятельности учителя по независимой внешней оценке обучающихся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участников независимой экспертизы (по различным критериям)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Для предметов ОГЭ и  ЕГЭ по выбору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(Количество обучающихся сдавших ОГЭ и ЕГЭ/количество обучающихся в данном классе) </w:t>
            </w: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(при условии, что сдали 100% участвующих)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1=10 баллов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0,8 до 0,99 =8 баллов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0,6 до 0,79 =6 баллов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0,4 до 0,59 = 4 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0,2 до 0,39 =2 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Для обязательных предметов ОГЭ и ЕГЭ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условии 100% сдачи =10 баллов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Дополнительные баллы за качество на ОГЭ и ЕГЭ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обучающихся, получивших при независимой аттестации результаты выше среднего / количество обучающихся на данной ступени образования у данного учителя) х 30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Внешний мониторинг (независимая экспертиза)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обучающихся, получивших при независимой экспертизе высокие результаты / количество обучающихся на данной ступени образования у данного учителя) х 10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30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подготовленности обучающихся к исследовательской </w:t>
            </w: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по предмету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Документально подтвержденное участие обучающихся в мероприятиях определенного уровня с докладами (тезисами) по предмету.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15.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и всероссийский уровень: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 = 15 баллов;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= 12 баллов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Региональный уровень: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 = 12 баллов;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= 9 баллов.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уровень: дипломант = 8 баллов;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= 5 баллов.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 = 3 балла;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= 1 балл.</w:t>
            </w:r>
          </w:p>
        </w:tc>
      </w:tr>
      <w:tr w:rsidR="007E1D66" w:rsidRPr="007E1D66" w:rsidTr="00305693">
        <w:trPr>
          <w:trHeight w:val="8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II</w:t>
            </w:r>
          </w:p>
        </w:tc>
        <w:tc>
          <w:tcPr>
            <w:tcW w:w="9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Успешность внеурочной работы учителя по предмету (за рамками выполнения функций классного руководителя)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вовлеченности обучающихся в дополнительную консультационную работу (за рамками тарификации)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вовлеченных в систематическую консультационную работу по предмету при наличии документального подтверждения (утвержденный график консультаций, журнал консультаций)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(Количество обучающихся, систематически посещающих консультации/ количество обучающихся у данного учителя) х 10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10.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вовлеченности обучающихся в дополнительное изучение предмета (платные услуги)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посещающих предметный факультатив, кружок, платные занятия при наличии документального подтверждения (журнал дополнительных занятий)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(Количество обучающихся, посещающих предметный факультатив, кружок, платные занятия / количество обучающихся у данного учителя) х 10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10.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Вовлеченность обучающихся исследовательские проекты, организованные данным учителем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зарегистрированного проекта на сайте научно-исследовательской деятельности школы (отчет о проведении проекта, видео- и фотоматериалы на сайте)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20.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уровень= 20 баллов.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уровень =15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уровень=10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уровень=5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внеклассных мероприятий по предмету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о проведении мероприятия, видео и фотоматериалы на сайте ОУ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10 баллов: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 = 3 балла;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школьного уровня =5 баллов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9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Результативность научно-методической деятельности учителя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презентаций научно-исследовательской и методической деятельности учителя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 подтвержденное участие учителя в конференциях, форумах, методических семинарах, педагогических советах с докладами (тезисами)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20.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уровень = 20 баллов.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уровень = 15 баллов.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уровень = 10 баллов.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 = 5 баллов.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Школьный уровень = 3 балла. 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по программам, способствующим повышению </w:t>
            </w: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качества результативности деятельности учителя (без отрыва от производства)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Документально подтвержденное обучение по программам различного уровня (свидетельства, </w:t>
            </w: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сертификаты, приказы о зачислении)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Максимальный балл = 5.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в магистратуре, аспирантуре, докторантуре = 5 баллов.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Высшее образование, профессиональная переподготовка = 4 балла.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повышения квалификации, обучающие семинары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108 часов = 3 балла (если ФГОС= 5 баллов);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36 часов = 2 балла;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 часов = 1 балл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презентации собственной педагогической деятельности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 подтвержденное участие в профессиональных конкурсах.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20.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уровень: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 = 20 баллов;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= 15 баллов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уровень: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 = 12 баллов;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= 9 баллов.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уровень: дипломант = 8 баллов;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= 5 баллов.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 = 3 балла;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= 1 балл.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активности инновационной деятельности учителя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 подтвержденное участие учителя в инновационной деятельности в определенном статусе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представленного инновационного продукта = 15 баллов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коллектива, разрабатывающий и внедряющий инновационный продукт = 6 баллов.</w:t>
            </w:r>
          </w:p>
          <w:p w:rsidR="007E1D66" w:rsidRPr="007E1D66" w:rsidRDefault="007E1D66" w:rsidP="007E1D66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 апробации инновационного продукта = 2 бал. 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9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Результативность коммуникативной деятельности учителя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проведения учителем мероприятий по распространению передового педагогического опыта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 подтвержденное проведение учителем мероприятий по распространению передового педагогического опыта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 суммируются по каждому мероприятию: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мастер-классы, открытые уроки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 = 3 балла;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школьного = 5 баллов;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печатные работы = 1 балла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учителем мероприятий различного уровня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 подтвержденное посещение учителем мероприятий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 = 1 балл;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уровень = 2 балла;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уровень = 3 балла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деятельности учителя родителями (законными представителями)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 положительно оценивающих деятельность учителя (по результатам анкетирования)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(Количество родителей, положительно оценивающих деятельность учителя / общее количество опрошенных родителей) х 5</w:t>
            </w:r>
          </w:p>
          <w:p w:rsidR="007E1D66" w:rsidRPr="007E1D66" w:rsidRDefault="007E1D66" w:rsidP="007E1D6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5.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обоснованных жалоб со стороны родителей на деятельность учителя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жалоб со стороны родителей на характер деятельности учителя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5.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9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трудовой дисциплинированности учителя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неоднократных замечаний по соблюдению должностных обязанностей у учителя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неоднократных замечаний по соблюдению должностных обязанностей учителем по результатам внутришкольного контроля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неоднократных замечаний по соблюдению должностных обязанностей учителем по результатам внутришкольного контроля.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балл = - 10. 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замечания = -3 балла;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замечаний = -5 баллов;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6 замечаний = до -10 баллов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неоднократных замечаний по соблюдению трудовой дисциплины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неоднократных замечаний по соблюдению трудовой дисциплины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-5 баллов</w:t>
            </w:r>
          </w:p>
        </w:tc>
      </w:tr>
      <w:tr w:rsidR="007E1D66" w:rsidRPr="007E1D66" w:rsidTr="003056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нарушений охраны труда и ТБ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нарушений охраны труда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-5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1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 качества деятельности классного руководителя для установления стимулирующих выплат по окончании отчетного периода</w:t>
      </w: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3261"/>
        <w:gridCol w:w="2948"/>
        <w:gridCol w:w="3260"/>
      </w:tblGrid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критерия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Индикатор критерия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количества баллов по критерию</w:t>
            </w:r>
          </w:p>
        </w:tc>
      </w:tr>
      <w:tr w:rsidR="007E1D66" w:rsidRPr="007E1D66" w:rsidTr="00305693">
        <w:trPr>
          <w:trHeight w:val="447"/>
        </w:trPr>
        <w:tc>
          <w:tcPr>
            <w:tcW w:w="10031" w:type="dxa"/>
            <w:gridSpan w:val="4"/>
            <w:vAlign w:val="center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Позитивные результаты деятельности классного руководителя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правонарушений, нарушений общественного порядка и поступков, противоречащих Уставу школы обучающимися класса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 подтвержденные нарушения, зафиксированные социальной службой, администрацией и др. органами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Снижение=2 балла.</w:t>
            </w:r>
          </w:p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Стабильность=1 балл.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Увеличение=0 баллов.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учащихся, состоящих на учете в КДН.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статистических данных КДН.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Снижение=2 балла.</w:t>
            </w:r>
          </w:p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Стабильность=1 балл.</w:t>
            </w:r>
          </w:p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Увеличение=0 баллов.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внешнего вида обучающихся предъявляемым нормам и требованиям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результатам рейдов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соответствие= 2 балла;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80-99% или при наличии положительной динамики=1 балл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Положительный результат посещения родительских собраний родителями учащихся 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Листы регистрации с подписями родителей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85-100% посещаемости=2 балла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60-84% посещаемости=1 балл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учащихся класса за определённый период обучения.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статистических материалов, отчетов.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 динамика =2 балла.</w:t>
            </w:r>
          </w:p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Стабильность=1 балл. Отрицательная динамика=0 баллов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учащихся в каникулярное время.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статистических материалов, отчетов (видео и фотоматериалы на сайте школы)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61-100 %= 2 балла.</w:t>
            </w:r>
          </w:p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31-60%= 1 балл.</w:t>
            </w:r>
          </w:p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30% = 0 баллов.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учащихся в системе дополнительного образования (кружки, секции и т.д.)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статистических материалов, отчетов.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81-100 % - 2 балла.</w:t>
            </w:r>
          </w:p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51-80% - 1 балл.</w:t>
            </w:r>
          </w:p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50% - 0 баллов.</w:t>
            </w:r>
          </w:p>
        </w:tc>
      </w:tr>
      <w:tr w:rsidR="007E1D66" w:rsidRPr="007E1D66" w:rsidTr="00305693">
        <w:trPr>
          <w:trHeight w:val="1019"/>
        </w:trPr>
        <w:tc>
          <w:tcPr>
            <w:tcW w:w="10031" w:type="dxa"/>
            <w:gridSpan w:val="4"/>
            <w:vAlign w:val="center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Активность во внеурочной, воспитательной деятельности, участие класса в жизни школы, инициативность классного руководителя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обучающимися класса театров, музеев, организация экскурсий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едином экскурсионном дне обязательно, за все последующие (наличие приказов на выход, видео и фотоматериалы на сайте школы)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51-100 %= 2 балла.</w:t>
            </w:r>
          </w:p>
          <w:p w:rsidR="007E1D66" w:rsidRPr="007E1D66" w:rsidRDefault="007E1D66" w:rsidP="007E1D6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50%= 1 балл.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обучающихся класса в конкурсах, фестивалях, соревнованиях и т.д. (под руководством классного руководителя)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фото, видео отчета об участии на сайте школы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уровень=3балла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уровень=2балла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уровень=1 балл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победителей в конкурсах, фестивалях, соревнованиях и т.д. среди учащихся класса (под руководством классного руководителя)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Дипломы, грамоты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уровень=3балла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уровень=2балла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уровень=1 балл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нестандартных форм   проведения классных часов и внеклассных мероприятий (диспуты, живая газета и т.д.)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фото, видео отчета на сайте школы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каждое мероприятие=1 балл</w:t>
            </w:r>
          </w:p>
        </w:tc>
      </w:tr>
      <w:tr w:rsidR="007E1D66" w:rsidRPr="007E1D66" w:rsidTr="00305693">
        <w:trPr>
          <w:trHeight w:val="484"/>
        </w:trPr>
        <w:tc>
          <w:tcPr>
            <w:tcW w:w="10031" w:type="dxa"/>
            <w:gridSpan w:val="4"/>
            <w:vAlign w:val="center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Обобщение и распространение передового педагогического опыта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мастер-классов, открытых мероприятий для педагогов, выступления на конференциях, семинарах, </w:t>
            </w: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круглых столах, наличие опубликованных работ, наставничество и т.п.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Документально подтвержденное проведение классным руководителем </w:t>
            </w: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мероприятий,                                     публикаций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Городской уровень=6балла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уровень=4балла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уровень=2 балла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классных руководителей в профессиональных конкурсах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 подтвержденное участие в профессиональных конкурсах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уровень=4 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уровень=3балла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уровень=2балла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уровень=1 балл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D66" w:rsidRPr="007E1D66" w:rsidTr="00305693">
        <w:trPr>
          <w:trHeight w:val="496"/>
        </w:trPr>
        <w:tc>
          <w:tcPr>
            <w:tcW w:w="10031" w:type="dxa"/>
            <w:gridSpan w:val="4"/>
            <w:vAlign w:val="center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IV.</w:t>
            </w: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Ведение документации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журналов (классного, тематических бесед, журнала ГПД)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результатам проверок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ведутся аккуратно в соответствии с правилами ведения журналов. Своевременно и аккуратно заполняются списки учащихся, сведения о родителях, о пропусках и т.д.=3 балла;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систематических замечаний, замечания исправляются своевременно=1 балл.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дневников учащихся (выставление отметок, общение с родителями обучающихся, контроль за ведением дневников)</w:t>
            </w:r>
          </w:p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результатам проверок, собеседования с классными руководителями и обучающимися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 в неделю = 5 баллов;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две недели = 2 балла;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(ведение папки классного руководителя)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результатам проверок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соответствует нормам и требованиям, предъявляемым к папке, работа с папкой осуществляется систематически = 2 балла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D66" w:rsidRPr="007E1D66" w:rsidTr="00305693">
        <w:trPr>
          <w:trHeight w:val="552"/>
        </w:trPr>
        <w:tc>
          <w:tcPr>
            <w:tcW w:w="10031" w:type="dxa"/>
            <w:gridSpan w:val="4"/>
            <w:vAlign w:val="center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V.</w:t>
            </w: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Повышение квалификации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семинаров, круглых столов по воспитательной работе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 подтвержденное участие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каждое участие = 1 балл</w:t>
            </w:r>
          </w:p>
        </w:tc>
      </w:tr>
      <w:tr w:rsidR="007E1D66" w:rsidRPr="007E1D66" w:rsidTr="00305693">
        <w:trPr>
          <w:trHeight w:val="584"/>
        </w:trPr>
        <w:tc>
          <w:tcPr>
            <w:tcW w:w="10031" w:type="dxa"/>
            <w:gridSpan w:val="4"/>
            <w:vAlign w:val="center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VI</w:t>
            </w: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Работа с детьми группы риска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учащимися из группы риска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 подтвержденная и запротоколированная работа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баллов</w:t>
            </w:r>
          </w:p>
        </w:tc>
      </w:tr>
      <w:tr w:rsidR="007E1D66" w:rsidRPr="007E1D66" w:rsidTr="00305693">
        <w:trPr>
          <w:trHeight w:val="708"/>
        </w:trPr>
        <w:tc>
          <w:tcPr>
            <w:tcW w:w="10031" w:type="dxa"/>
            <w:gridSpan w:val="4"/>
            <w:vAlign w:val="center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Признание высокого профессионализма классного руководителя воспитанниками и их родителями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зафиксированных позитивных отзывов со стороны учителей, учащихся, родителей, общественности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подтверждение признания (результаты анкетирования, благодарности и т.п)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 баллов</w:t>
            </w:r>
          </w:p>
        </w:tc>
      </w:tr>
      <w:tr w:rsidR="007E1D66" w:rsidRPr="007E1D66" w:rsidTr="00305693">
        <w:trPr>
          <w:trHeight w:val="582"/>
        </w:trPr>
        <w:tc>
          <w:tcPr>
            <w:tcW w:w="10031" w:type="dxa"/>
            <w:gridSpan w:val="4"/>
            <w:vAlign w:val="center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VIII</w:t>
            </w:r>
            <w:r w:rsidRPr="007E1D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Критерии понижающие уровень стимулирования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Травматизм учащихся класса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травм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каждую травму= – 2 балла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Порча учащимися  школьного имущества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Зафиксированные случаи порчи имущества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каждый случай= – 2 балла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правонарушений учащимися класса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Зафиксированные правонарушения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каждый случай правонарушения= – 2 балла</w:t>
            </w:r>
          </w:p>
        </w:tc>
      </w:tr>
      <w:tr w:rsidR="007E1D66" w:rsidRPr="007E1D66" w:rsidTr="00305693">
        <w:tc>
          <w:tcPr>
            <w:tcW w:w="562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61" w:type="dxa"/>
          </w:tcPr>
          <w:p w:rsidR="007E1D66" w:rsidRPr="007E1D66" w:rsidRDefault="007E1D66" w:rsidP="007E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Исполнительская дисциплина классного руководителя</w:t>
            </w:r>
          </w:p>
        </w:tc>
        <w:tc>
          <w:tcPr>
            <w:tcW w:w="2948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соблюдение требований ведения документации; нарушение правил трудового распорядка, должностной инструкции; не своевременная сдача отчетов, информаций, сведений и т.п.; не своевременное выполнение приказов, распоряжений; замечания со стороны вышестоящих организаций, директора ОУ</w:t>
            </w:r>
          </w:p>
        </w:tc>
        <w:tc>
          <w:tcPr>
            <w:tcW w:w="3260" w:type="dxa"/>
          </w:tcPr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неоднократное нарушение исполнительской дисциплины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 = – 10 баллов</w:t>
            </w:r>
          </w:p>
          <w:p w:rsidR="007E1D66" w:rsidRPr="007E1D66" w:rsidRDefault="007E1D66" w:rsidP="007E1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E1D66" w:rsidRPr="007E1D66" w:rsidRDefault="007E1D66" w:rsidP="007E1D66">
      <w:pPr>
        <w:spacing w:after="0" w:line="240" w:lineRule="auto"/>
        <w:ind w:right="-443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sectPr w:rsidR="007E1D66" w:rsidRPr="007E1D66" w:rsidSect="007E1D66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88B" w:rsidRDefault="0070588B" w:rsidP="007E1D66">
      <w:pPr>
        <w:spacing w:after="0" w:line="240" w:lineRule="auto"/>
      </w:pPr>
      <w:r>
        <w:separator/>
      </w:r>
    </w:p>
  </w:endnote>
  <w:endnote w:type="continuationSeparator" w:id="0">
    <w:p w:rsidR="0070588B" w:rsidRDefault="0070588B" w:rsidP="007E1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8955719"/>
      <w:docPartObj>
        <w:docPartGallery w:val="Page Numbers (Bottom of Page)"/>
        <w:docPartUnique/>
      </w:docPartObj>
    </w:sdtPr>
    <w:sdtEndPr/>
    <w:sdtContent>
      <w:p w:rsidR="007E1D66" w:rsidRDefault="007E1D66">
        <w:pPr>
          <w:pStyle w:val="a7"/>
          <w:jc w:val="center"/>
        </w:pPr>
        <w:r w:rsidRPr="007E1D66">
          <w:rPr>
            <w:rFonts w:ascii="Times New Roman" w:hAnsi="Times New Roman" w:cs="Times New Roman"/>
            <w:sz w:val="24"/>
          </w:rPr>
          <w:fldChar w:fldCharType="begin"/>
        </w:r>
        <w:r w:rsidRPr="007E1D66">
          <w:rPr>
            <w:rFonts w:ascii="Times New Roman" w:hAnsi="Times New Roman" w:cs="Times New Roman"/>
            <w:sz w:val="24"/>
          </w:rPr>
          <w:instrText>PAGE   \* MERGEFORMAT</w:instrText>
        </w:r>
        <w:r w:rsidRPr="007E1D66">
          <w:rPr>
            <w:rFonts w:ascii="Times New Roman" w:hAnsi="Times New Roman" w:cs="Times New Roman"/>
            <w:sz w:val="24"/>
          </w:rPr>
          <w:fldChar w:fldCharType="separate"/>
        </w:r>
        <w:r w:rsidR="00AE09A7">
          <w:rPr>
            <w:rFonts w:ascii="Times New Roman" w:hAnsi="Times New Roman" w:cs="Times New Roman"/>
            <w:noProof/>
            <w:sz w:val="24"/>
          </w:rPr>
          <w:t>2</w:t>
        </w:r>
        <w:r w:rsidRPr="007E1D6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E1D66" w:rsidRDefault="007E1D6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D66" w:rsidRDefault="007E1D66">
    <w:pPr>
      <w:pStyle w:val="a7"/>
      <w:jc w:val="center"/>
    </w:pPr>
  </w:p>
  <w:p w:rsidR="007E1D66" w:rsidRDefault="007E1D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88B" w:rsidRDefault="0070588B" w:rsidP="007E1D66">
      <w:pPr>
        <w:spacing w:after="0" w:line="240" w:lineRule="auto"/>
      </w:pPr>
      <w:r>
        <w:separator/>
      </w:r>
    </w:p>
  </w:footnote>
  <w:footnote w:type="continuationSeparator" w:id="0">
    <w:p w:rsidR="0070588B" w:rsidRDefault="0070588B" w:rsidP="007E1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7A9B"/>
    <w:multiLevelType w:val="hybridMultilevel"/>
    <w:tmpl w:val="8FF408F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15BDF"/>
    <w:multiLevelType w:val="multilevel"/>
    <w:tmpl w:val="1C2AE6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34822E14"/>
    <w:multiLevelType w:val="hybridMultilevel"/>
    <w:tmpl w:val="BC00E674"/>
    <w:lvl w:ilvl="0" w:tplc="A3707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E24BCA">
      <w:numFmt w:val="none"/>
      <w:lvlText w:val=""/>
      <w:lvlJc w:val="left"/>
      <w:pPr>
        <w:tabs>
          <w:tab w:val="num" w:pos="360"/>
        </w:tabs>
      </w:pPr>
    </w:lvl>
    <w:lvl w:ilvl="2" w:tplc="ED8C9CDC">
      <w:numFmt w:val="none"/>
      <w:lvlText w:val=""/>
      <w:lvlJc w:val="left"/>
      <w:pPr>
        <w:tabs>
          <w:tab w:val="num" w:pos="360"/>
        </w:tabs>
      </w:pPr>
    </w:lvl>
    <w:lvl w:ilvl="3" w:tplc="2816490E">
      <w:numFmt w:val="none"/>
      <w:lvlText w:val=""/>
      <w:lvlJc w:val="left"/>
      <w:pPr>
        <w:tabs>
          <w:tab w:val="num" w:pos="360"/>
        </w:tabs>
      </w:pPr>
    </w:lvl>
    <w:lvl w:ilvl="4" w:tplc="24D68BF8">
      <w:numFmt w:val="none"/>
      <w:lvlText w:val=""/>
      <w:lvlJc w:val="left"/>
      <w:pPr>
        <w:tabs>
          <w:tab w:val="num" w:pos="360"/>
        </w:tabs>
      </w:pPr>
    </w:lvl>
    <w:lvl w:ilvl="5" w:tplc="1EEA4D94">
      <w:numFmt w:val="none"/>
      <w:lvlText w:val=""/>
      <w:lvlJc w:val="left"/>
      <w:pPr>
        <w:tabs>
          <w:tab w:val="num" w:pos="360"/>
        </w:tabs>
      </w:pPr>
    </w:lvl>
    <w:lvl w:ilvl="6" w:tplc="B634916A">
      <w:numFmt w:val="none"/>
      <w:lvlText w:val=""/>
      <w:lvlJc w:val="left"/>
      <w:pPr>
        <w:tabs>
          <w:tab w:val="num" w:pos="360"/>
        </w:tabs>
      </w:pPr>
    </w:lvl>
    <w:lvl w:ilvl="7" w:tplc="3B2A36A0">
      <w:numFmt w:val="none"/>
      <w:lvlText w:val=""/>
      <w:lvlJc w:val="left"/>
      <w:pPr>
        <w:tabs>
          <w:tab w:val="num" w:pos="360"/>
        </w:tabs>
      </w:pPr>
    </w:lvl>
    <w:lvl w:ilvl="8" w:tplc="1974F5A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46E20553"/>
    <w:multiLevelType w:val="hybridMultilevel"/>
    <w:tmpl w:val="59F468A0"/>
    <w:lvl w:ilvl="0" w:tplc="4C9C4B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D4BE5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850E20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FF43A1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DBCE52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59C093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7A42F1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22EDEB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A58624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477B71D1"/>
    <w:multiLevelType w:val="hybridMultilevel"/>
    <w:tmpl w:val="0E10C6AA"/>
    <w:lvl w:ilvl="0" w:tplc="F47CCB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802"/>
    <w:rsid w:val="0004707B"/>
    <w:rsid w:val="000C262D"/>
    <w:rsid w:val="001C029B"/>
    <w:rsid w:val="003A22F2"/>
    <w:rsid w:val="00424FE4"/>
    <w:rsid w:val="00554C00"/>
    <w:rsid w:val="0070588B"/>
    <w:rsid w:val="00753507"/>
    <w:rsid w:val="007E1D66"/>
    <w:rsid w:val="00827290"/>
    <w:rsid w:val="00830B38"/>
    <w:rsid w:val="00962E7E"/>
    <w:rsid w:val="00977C8D"/>
    <w:rsid w:val="00AE09A7"/>
    <w:rsid w:val="00B520C6"/>
    <w:rsid w:val="00C110B1"/>
    <w:rsid w:val="00D02802"/>
    <w:rsid w:val="00D3047C"/>
    <w:rsid w:val="00E07980"/>
    <w:rsid w:val="00E5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8BAC1"/>
  <w15:chartTrackingRefBased/>
  <w15:docId w15:val="{21166A46-ABB4-4A31-878E-613FB96D5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7290"/>
    <w:pPr>
      <w:spacing w:after="0" w:line="240" w:lineRule="auto"/>
    </w:pPr>
  </w:style>
  <w:style w:type="table" w:styleId="a4">
    <w:name w:val="Table Grid"/>
    <w:basedOn w:val="a1"/>
    <w:uiPriority w:val="39"/>
    <w:rsid w:val="00962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E1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1D66"/>
  </w:style>
  <w:style w:type="paragraph" w:styleId="a7">
    <w:name w:val="footer"/>
    <w:basedOn w:val="a"/>
    <w:link w:val="a8"/>
    <w:uiPriority w:val="99"/>
    <w:unhideWhenUsed/>
    <w:rsid w:val="007E1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1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onsultant.ru/document/cons_s_52F6728B250EE7280687A31EE6214898775C7760D36C2CB20413F752C5BAAE1F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s_D39A50F4A0AB8B8E04DEC2ADBCD520F76CF4FD512A9498CBBD41DBDA3A1B76EC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s_D0D9428AF4E1E9A16C5F8919952BD5BF3DA307FE2A70C6DEECE78CFD8976E927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nt.ru/document/cons_s_E2B32A3352349B5F6A256BA1FC086EF1832F77358D7B99AA8ABA59EB1949E5E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/document/cons_s_52F6728B250EE7280687A31EE6214898775C7760D36C2CB20413F752C5BAAE1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89923-985B-4B34-A8E0-8D47B87B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14050</Words>
  <Characters>80087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2017-06-28T12:14:00Z</dcterms:created>
  <dcterms:modified xsi:type="dcterms:W3CDTF">2017-06-28T12:14:00Z</dcterms:modified>
</cp:coreProperties>
</file>